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077" w:rsidRPr="00C63AD6" w:rsidRDefault="00603077" w:rsidP="000327B5">
      <w:pPr>
        <w:pStyle w:val="Aufzhlung"/>
        <w:numPr>
          <w:ilvl w:val="0"/>
          <w:numId w:val="0"/>
        </w:numPr>
        <w:spacing w:before="0" w:after="0" w:line="240" w:lineRule="auto"/>
        <w:outlineLvl w:val="0"/>
      </w:pPr>
      <w:r w:rsidRPr="00C63AD6">
        <w:t>Kundensport.</w:t>
      </w:r>
    </w:p>
    <w:p w:rsidR="00603077" w:rsidRPr="007C13FF" w:rsidRDefault="00603077" w:rsidP="00E9350F">
      <w:pPr>
        <w:spacing w:after="0"/>
        <w:rPr>
          <w:b/>
          <w:bCs/>
          <w:kern w:val="16"/>
          <w:sz w:val="24"/>
        </w:rPr>
      </w:pPr>
    </w:p>
    <w:p w:rsidR="00603077" w:rsidRPr="00105FD6" w:rsidRDefault="00603077" w:rsidP="00E9350F">
      <w:pPr>
        <w:spacing w:after="0"/>
        <w:rPr>
          <w:b/>
          <w:bCs/>
          <w:kern w:val="16"/>
          <w:sz w:val="24"/>
        </w:rPr>
      </w:pPr>
      <w:r w:rsidRPr="00105FD6">
        <w:rPr>
          <w:b/>
          <w:bCs/>
          <w:kern w:val="16"/>
          <w:sz w:val="24"/>
        </w:rPr>
        <w:t>Modifizierter BMW Z4 GT3 schließt Testprogramm erfolgreich ab.</w:t>
      </w:r>
    </w:p>
    <w:p w:rsidR="00603077" w:rsidRPr="00105FD6" w:rsidRDefault="00603077" w:rsidP="00E9350F">
      <w:pPr>
        <w:spacing w:after="0"/>
        <w:rPr>
          <w:b/>
          <w:bCs/>
          <w:kern w:val="16"/>
        </w:rPr>
      </w:pPr>
    </w:p>
    <w:p w:rsidR="00603077" w:rsidRPr="00105FD6" w:rsidRDefault="00603077" w:rsidP="001A0431">
      <w:pPr>
        <w:spacing w:after="0"/>
        <w:rPr>
          <w:szCs w:val="22"/>
        </w:rPr>
      </w:pPr>
      <w:r w:rsidRPr="00105FD6">
        <w:rPr>
          <w:szCs w:val="22"/>
        </w:rPr>
        <w:t xml:space="preserve">München, 8. April 2011. Der weiterentwickelte BMW Z4 GT3 hat seine Feuertaufe bestanden: </w:t>
      </w:r>
      <w:r w:rsidRPr="00105FD6">
        <w:t>In den vergangenen Wochen bewährte sich der GT-Kundensportwagen im Rahmen eines intensiven Testprogramms. Ziel der Modifikationen war es, vor allem die aerodynamische Effizienz zu verbessern, um in den zahlreichen, hart umkämpften GT3-Klassen weiterhin zu bestehen.</w:t>
      </w:r>
    </w:p>
    <w:p w:rsidR="00603077" w:rsidRDefault="00603077" w:rsidP="001A0431">
      <w:pPr>
        <w:spacing w:after="0"/>
        <w:rPr>
          <w:szCs w:val="22"/>
        </w:rPr>
      </w:pPr>
    </w:p>
    <w:p w:rsidR="00603077" w:rsidRPr="00C63AD6" w:rsidRDefault="00603077" w:rsidP="001A0431">
      <w:pPr>
        <w:spacing w:after="0"/>
        <w:rPr>
          <w:szCs w:val="22"/>
        </w:rPr>
      </w:pPr>
      <w:r w:rsidRPr="00C63AD6">
        <w:rPr>
          <w:szCs w:val="22"/>
        </w:rPr>
        <w:t xml:space="preserve">Seinen bisher größten Erfolg verbuchte der BMW Z4 GT3, der im März 2010 der Öffentlichkeit vorgestellt wurde, im Januar 2011. Claudia Hürtgen (DE), </w:t>
      </w:r>
      <w:r>
        <w:rPr>
          <w:szCs w:val="22"/>
        </w:rPr>
        <w:t xml:space="preserve">BMW Werksfahrer </w:t>
      </w:r>
      <w:r w:rsidRPr="00C63AD6">
        <w:rPr>
          <w:szCs w:val="22"/>
        </w:rPr>
        <w:t>Augusto Farfus</w:t>
      </w:r>
      <w:r>
        <w:rPr>
          <w:szCs w:val="22"/>
        </w:rPr>
        <w:t xml:space="preserve"> (BR)</w:t>
      </w:r>
      <w:r w:rsidRPr="00C63AD6">
        <w:rPr>
          <w:szCs w:val="22"/>
        </w:rPr>
        <w:t xml:space="preserve">, Tommy Milner </w:t>
      </w:r>
      <w:r>
        <w:rPr>
          <w:szCs w:val="22"/>
        </w:rPr>
        <w:t xml:space="preserve">(US) </w:t>
      </w:r>
      <w:r w:rsidRPr="00C63AD6">
        <w:rPr>
          <w:szCs w:val="22"/>
        </w:rPr>
        <w:t xml:space="preserve">und Edward Sandström (SE) triumphierten für das Team Schubert beim 24-Stunden-Rennen von Dubai. Es war der erste Gesamtsieg des BMW Z4 GT3 bei einem solchen Marathonrennen, nachdem der </w:t>
      </w:r>
      <w:r>
        <w:rPr>
          <w:szCs w:val="22"/>
        </w:rPr>
        <w:t xml:space="preserve">speziell entwickelte </w:t>
      </w:r>
      <w:r w:rsidRPr="00C63AD6">
        <w:rPr>
          <w:szCs w:val="22"/>
        </w:rPr>
        <w:t>Rennwagen sein Potenzial bereits im Premierenjahr mit Siegen in der FIA GT3-Europameisterschaft unter Beweis gestellt hatte.</w:t>
      </w:r>
    </w:p>
    <w:p w:rsidR="00603077" w:rsidRDefault="00603077" w:rsidP="001A0431">
      <w:pPr>
        <w:spacing w:after="0"/>
        <w:rPr>
          <w:szCs w:val="22"/>
        </w:rPr>
      </w:pPr>
    </w:p>
    <w:p w:rsidR="00603077" w:rsidRPr="00C63AD6" w:rsidRDefault="00603077" w:rsidP="00C63AD6">
      <w:pPr>
        <w:spacing w:after="0"/>
        <w:rPr>
          <w:szCs w:val="22"/>
        </w:rPr>
      </w:pPr>
      <w:r w:rsidRPr="00C63AD6">
        <w:rPr>
          <w:szCs w:val="22"/>
        </w:rPr>
        <w:t xml:space="preserve">Mit der langgezogenen Motorhaube, </w:t>
      </w:r>
      <w:r>
        <w:rPr>
          <w:szCs w:val="22"/>
        </w:rPr>
        <w:t>dem weit zurückversetzten „Greenhouse“</w:t>
      </w:r>
      <w:r w:rsidRPr="00C63AD6">
        <w:rPr>
          <w:szCs w:val="22"/>
        </w:rPr>
        <w:t xml:space="preserve">, langem Radstand und </w:t>
      </w:r>
      <w:r>
        <w:rPr>
          <w:szCs w:val="22"/>
        </w:rPr>
        <w:t xml:space="preserve">kurzen </w:t>
      </w:r>
      <w:r w:rsidRPr="00C63AD6">
        <w:rPr>
          <w:szCs w:val="22"/>
        </w:rPr>
        <w:t xml:space="preserve">Überhängen bietet bereits die Serienversion des BMW Z4 ein unverwechselbares Erscheinungsbild. Der Zweisitzer lieferte den BMW Motorsport Ingenieuren eine gute Plattform, um daraus einen </w:t>
      </w:r>
      <w:r>
        <w:rPr>
          <w:szCs w:val="22"/>
        </w:rPr>
        <w:t xml:space="preserve">siegfähigen </w:t>
      </w:r>
      <w:r w:rsidRPr="00C63AD6">
        <w:rPr>
          <w:szCs w:val="22"/>
        </w:rPr>
        <w:t>GT3-Rennwagen abzuleiten.</w:t>
      </w:r>
    </w:p>
    <w:p w:rsidR="00603077" w:rsidRPr="00C63AD6" w:rsidRDefault="00603077" w:rsidP="00C63AD6">
      <w:pPr>
        <w:spacing w:after="0"/>
        <w:rPr>
          <w:szCs w:val="22"/>
        </w:rPr>
      </w:pPr>
    </w:p>
    <w:p w:rsidR="00603077" w:rsidRPr="00C63AD6" w:rsidRDefault="00603077" w:rsidP="00C63AD6">
      <w:pPr>
        <w:spacing w:after="0"/>
        <w:rPr>
          <w:szCs w:val="22"/>
        </w:rPr>
      </w:pPr>
      <w:r>
        <w:rPr>
          <w:szCs w:val="22"/>
        </w:rPr>
        <w:t xml:space="preserve">Ein </w:t>
      </w:r>
      <w:r w:rsidRPr="00C63AD6">
        <w:rPr>
          <w:szCs w:val="22"/>
        </w:rPr>
        <w:t xml:space="preserve">Unterschied zwischen Serien- und Rennfahrzeug verbirgt sich im Inneren: Wird der BMW Z4 auf der Straße von einem Sechszylinder-Reihenmotor angetrieben, sorgt in der Motorsportversion ein 4,4-Liter Achtzylinder-Aggregat für den nötigen Vortrieb. </w:t>
      </w:r>
    </w:p>
    <w:p w:rsidR="00603077" w:rsidRPr="00C63AD6" w:rsidRDefault="00603077" w:rsidP="00C63AD6">
      <w:pPr>
        <w:spacing w:after="0"/>
        <w:rPr>
          <w:szCs w:val="22"/>
        </w:rPr>
      </w:pPr>
    </w:p>
    <w:p w:rsidR="00603077" w:rsidRDefault="00603077" w:rsidP="00C63AD6">
      <w:pPr>
        <w:spacing w:after="0"/>
        <w:rPr>
          <w:szCs w:val="22"/>
        </w:rPr>
      </w:pPr>
      <w:r w:rsidRPr="00C63AD6">
        <w:rPr>
          <w:szCs w:val="22"/>
        </w:rPr>
        <w:t xml:space="preserve">Auch an der Aerodynamik des BMW Z4 GT3 haben die Ingenieure von BMW Motorsport für die neue Saison </w:t>
      </w:r>
      <w:r>
        <w:rPr>
          <w:szCs w:val="22"/>
        </w:rPr>
        <w:t xml:space="preserve">weiter </w:t>
      </w:r>
      <w:r w:rsidRPr="00C63AD6">
        <w:rPr>
          <w:szCs w:val="22"/>
        </w:rPr>
        <w:t>gefeilt</w:t>
      </w:r>
      <w:r>
        <w:rPr>
          <w:szCs w:val="22"/>
        </w:rPr>
        <w:t>.</w:t>
      </w:r>
      <w:r w:rsidRPr="00C63AD6">
        <w:rPr>
          <w:szCs w:val="22"/>
        </w:rPr>
        <w:t xml:space="preserve"> In punkto Elektronik können sich die privaten Teams ebenfalls auf innovative Lösungen aus dem Hause BMW freuen: Die Motorsteuerung übernimmt die moderne ECU408, für die Kontrolle sämtlicher Aktuatoren ist das Steuergerät Power400 verantwortlich. Die Kraftübertragung erfolgt über ein sequenzielles Sechsgang-Getriebe. Geschaltet wird </w:t>
      </w:r>
      <w:r>
        <w:rPr>
          <w:szCs w:val="22"/>
        </w:rPr>
        <w:t xml:space="preserve">neuerdings </w:t>
      </w:r>
      <w:r w:rsidRPr="00C63AD6">
        <w:rPr>
          <w:szCs w:val="22"/>
        </w:rPr>
        <w:t>mittels einer Schaltwippe am Lenkrad</w:t>
      </w:r>
      <w:r>
        <w:rPr>
          <w:szCs w:val="22"/>
        </w:rPr>
        <w:t>.</w:t>
      </w:r>
    </w:p>
    <w:p w:rsidR="00603077" w:rsidRPr="00C63AD6" w:rsidRDefault="00603077" w:rsidP="00C63AD6">
      <w:pPr>
        <w:spacing w:after="0"/>
        <w:rPr>
          <w:szCs w:val="22"/>
        </w:rPr>
      </w:pPr>
    </w:p>
    <w:p w:rsidR="00603077" w:rsidRDefault="00603077" w:rsidP="00C63AD6">
      <w:pPr>
        <w:spacing w:after="0"/>
        <w:rPr>
          <w:szCs w:val="22"/>
        </w:rPr>
      </w:pPr>
      <w:r w:rsidRPr="00C63AD6">
        <w:rPr>
          <w:szCs w:val="22"/>
        </w:rPr>
        <w:t>Die Stahlblechkarosserie des BMW Z4 GT3 stammt aus dem BMW Werk Regensburg, in die eine Sicherheitszelle aus hochfestem Präzisionsstahlrohr eingeschweißt wird. Der Motorblock des V8-Motors entsteht in der BMW Leichtmetallgießerei in Landshut. Das BMW Werk Dingolfing steuert unter anderem das Hinterachsgetriebe bei. Front- und Heckschürze, Motorhaube, Dach, Kotflügel und viele weitere Bauteile sind aus kohlefaserverstärk</w:t>
      </w:r>
      <w:r>
        <w:rPr>
          <w:szCs w:val="22"/>
        </w:rPr>
        <w:t>tem Kunststoff (CFK) gefertigt.</w:t>
      </w:r>
    </w:p>
    <w:p w:rsidR="00603077" w:rsidRDefault="00603077" w:rsidP="00C63AD6">
      <w:pPr>
        <w:spacing w:after="0"/>
        <w:rPr>
          <w:szCs w:val="22"/>
        </w:rPr>
      </w:pPr>
    </w:p>
    <w:p w:rsidR="00603077" w:rsidRPr="00105FD6" w:rsidRDefault="00603077" w:rsidP="00C63AD6">
      <w:pPr>
        <w:spacing w:after="0"/>
        <w:rPr>
          <w:szCs w:val="22"/>
        </w:rPr>
      </w:pPr>
      <w:r w:rsidRPr="00105FD6">
        <w:rPr>
          <w:szCs w:val="22"/>
        </w:rPr>
        <w:t xml:space="preserve">Das Fahrzeug kann ab sofort beim BMW Motorsport Vertrieb, E-Mail Adresse </w:t>
      </w:r>
      <w:r>
        <w:rPr>
          <w:szCs w:val="22"/>
        </w:rPr>
        <w:t>Z4GT3</w:t>
      </w:r>
      <w:r w:rsidRPr="00105FD6">
        <w:rPr>
          <w:szCs w:val="22"/>
        </w:rPr>
        <w:t>@bmw-motorsport</w:t>
      </w:r>
      <w:r>
        <w:rPr>
          <w:szCs w:val="22"/>
        </w:rPr>
        <w:t>.com</w:t>
      </w:r>
      <w:r w:rsidRPr="00105FD6">
        <w:rPr>
          <w:szCs w:val="22"/>
        </w:rPr>
        <w:t xml:space="preserve"> zum Preis von EUR 315.000 (zzgl. MwSt.) erworben werden.</w:t>
      </w:r>
    </w:p>
    <w:p w:rsidR="00603077" w:rsidRPr="00F40630" w:rsidRDefault="00603077" w:rsidP="00F40630">
      <w:pPr>
        <w:spacing w:after="0"/>
        <w:rPr>
          <w:b/>
          <w:szCs w:val="22"/>
        </w:rPr>
      </w:pPr>
      <w:r w:rsidRPr="00F40630">
        <w:rPr>
          <w:b/>
          <w:szCs w:val="22"/>
        </w:rPr>
        <w:br w:type="page"/>
        <w:t>BMW Z4 GT3 – Technische Daten.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>Breite:</w:t>
      </w:r>
      <w:r>
        <w:rPr>
          <w:szCs w:val="22"/>
        </w:rPr>
        <w:t xml:space="preserve"> </w:t>
      </w:r>
      <w:r w:rsidRPr="00F40630">
        <w:rPr>
          <w:szCs w:val="22"/>
        </w:rPr>
        <w:t>2</w:t>
      </w:r>
      <w:r>
        <w:rPr>
          <w:szCs w:val="22"/>
        </w:rPr>
        <w:t>.</w:t>
      </w:r>
      <w:r w:rsidRPr="00F40630">
        <w:rPr>
          <w:szCs w:val="22"/>
        </w:rPr>
        <w:t>010 mm</w:t>
      </w: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>Höhe:</w:t>
      </w:r>
      <w:r w:rsidRPr="00F40630">
        <w:rPr>
          <w:szCs w:val="22"/>
        </w:rPr>
        <w:t xml:space="preserve"> 1.210 mm</w:t>
      </w: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>Radstand:</w:t>
      </w:r>
      <w:r>
        <w:rPr>
          <w:szCs w:val="22"/>
        </w:rPr>
        <w:t xml:space="preserve"> </w:t>
      </w:r>
      <w:r w:rsidRPr="00F40630">
        <w:rPr>
          <w:szCs w:val="22"/>
        </w:rPr>
        <w:t>2</w:t>
      </w:r>
      <w:r>
        <w:rPr>
          <w:szCs w:val="22"/>
        </w:rPr>
        <w:t>.</w:t>
      </w:r>
      <w:r w:rsidRPr="00F40630">
        <w:rPr>
          <w:szCs w:val="22"/>
        </w:rPr>
        <w:t>510mm</w:t>
      </w: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>Tankinhalt:</w:t>
      </w:r>
      <w:r w:rsidRPr="00F40630">
        <w:rPr>
          <w:szCs w:val="22"/>
        </w:rPr>
        <w:t xml:space="preserve"> 10</w:t>
      </w:r>
      <w:r>
        <w:rPr>
          <w:szCs w:val="22"/>
        </w:rPr>
        <w:t>0</w:t>
      </w:r>
      <w:r w:rsidRPr="00F40630">
        <w:rPr>
          <w:szCs w:val="22"/>
        </w:rPr>
        <w:t xml:space="preserve"> Liter</w:t>
      </w: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>Preis:</w:t>
      </w:r>
      <w:r w:rsidRPr="00F40630">
        <w:rPr>
          <w:szCs w:val="22"/>
        </w:rPr>
        <w:t xml:space="preserve"> </w:t>
      </w:r>
      <w:r>
        <w:rPr>
          <w:szCs w:val="22"/>
        </w:rPr>
        <w:t>315.000 Euro (zzgl. MwSt.)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Chassis/Karosserie: </w:t>
      </w:r>
      <w:r w:rsidRPr="00F40630">
        <w:rPr>
          <w:szCs w:val="22"/>
        </w:rPr>
        <w:t>Selbst tragende Stahlblechkarosserie mit eingeschweißter Sicherheitszelle aus hochfestem Präzisionsstahlrohr, Sicherheitstankwanne aus CFK Sandwich; pneumatische Vier-Stempel-Schnellhebeanlage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Aerodynamikpaket: </w:t>
      </w:r>
      <w:r w:rsidRPr="00F40630">
        <w:rPr>
          <w:szCs w:val="22"/>
        </w:rPr>
        <w:t>Frontschürze, Heckschürze, Motorhaube, Dach, Heckdeckel, Türen, Schweller, vordere Kotflügel und hintere Kotflügel aus CFK, Heckflügel aus Aluminiumverbundmaterial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Kraftübertragung: </w:t>
      </w:r>
      <w:r w:rsidRPr="00F40630">
        <w:rPr>
          <w:szCs w:val="22"/>
        </w:rPr>
        <w:t>Sinterkupplung über hydraulischen Zentralausrücker betätigt; sequenzielles Sechsgang-Renngetriebe mit gerade verzahnten unsynchronisierten Gangrädern; zusätzliche Öl/Luft-Kühler; elektronisch gesteuertes Quick-Shift System mit Zündausblendung; mechanische Differenzialsperre und zusätzlicher Öl/Luft-Kühler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Vorderachse: </w:t>
      </w:r>
      <w:r w:rsidRPr="00F40630">
        <w:rPr>
          <w:szCs w:val="22"/>
        </w:rPr>
        <w:t>Zweigelenk-Druckstrebenachse mit gegenüber der Serienversion erhöhtem Nachlaufwinkel und vergrößerter Spurweite sowie vergrößertem Radsturz; fünffach verstellbare Stoßdämpfer; Rohrstabilisator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Hinterachse: </w:t>
      </w:r>
      <w:r w:rsidRPr="00F40630">
        <w:rPr>
          <w:szCs w:val="22"/>
        </w:rPr>
        <w:t>Längslenkerachse mit zwei Querlenkern und gegenüber der Serienversion vergrößerter Spurweite und vergrößertem Radsturz; fünffach verstellbare Stoßdämpfer; Rohrstabilisator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Bremsanlage vorn: </w:t>
      </w:r>
      <w:r w:rsidRPr="00F40630">
        <w:rPr>
          <w:szCs w:val="22"/>
        </w:rPr>
        <w:t>Sechskolben-Bremssättel aus Aluminium; innen belüftete Grauguss-Bremsscheiben mit 378 mm Durchmesser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Bremsanlage hinten: </w:t>
      </w:r>
      <w:r w:rsidRPr="00F40630">
        <w:rPr>
          <w:szCs w:val="22"/>
        </w:rPr>
        <w:t>Vierkolben-Bremssättel aus Aluminium; Grauguss-Bremsscheiben mit 355mm Durchmesser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Lenkung: </w:t>
      </w:r>
      <w:r w:rsidRPr="00F40630">
        <w:rPr>
          <w:szCs w:val="22"/>
        </w:rPr>
        <w:t>Zahnstangenlenkung mit hydraulischer Servounterstützung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Räder: </w:t>
      </w:r>
      <w:r w:rsidRPr="00F40630">
        <w:rPr>
          <w:szCs w:val="22"/>
        </w:rPr>
        <w:t>Aluminiumfelgen, Vorderachse: 1</w:t>
      </w:r>
      <w:r>
        <w:rPr>
          <w:szCs w:val="22"/>
        </w:rPr>
        <w:t>2</w:t>
      </w:r>
      <w:r w:rsidRPr="00F40630">
        <w:rPr>
          <w:szCs w:val="22"/>
        </w:rPr>
        <w:t>x18 Zoll, Hinterachse: 1</w:t>
      </w:r>
      <w:r>
        <w:rPr>
          <w:szCs w:val="22"/>
        </w:rPr>
        <w:t>3</w:t>
      </w:r>
      <w:r w:rsidRPr="00F40630">
        <w:rPr>
          <w:szCs w:val="22"/>
        </w:rPr>
        <w:t>x18 Zoll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Cockpit: </w:t>
      </w:r>
      <w:r w:rsidRPr="00F40630">
        <w:rPr>
          <w:szCs w:val="22"/>
        </w:rPr>
        <w:t>Frei programmierbares LCD Display mit integrierten Schaltlampen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>Lenkrad:</w:t>
      </w:r>
      <w:r w:rsidRPr="00F40630">
        <w:rPr>
          <w:szCs w:val="22"/>
        </w:rPr>
        <w:t xml:space="preserve"> Quick-Release-Multifunktionslenkrad mit integrierter Displaysteuerung</w:t>
      </w:r>
      <w:r>
        <w:rPr>
          <w:szCs w:val="22"/>
        </w:rPr>
        <w:t>; integrierte Schaltwippe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>Energiemanagement:</w:t>
      </w:r>
      <w:r w:rsidRPr="00F40630">
        <w:rPr>
          <w:szCs w:val="22"/>
        </w:rPr>
        <w:t xml:space="preserve"> Elektrische Energieverteilung und Überwachung mit BMW Motorsport POWER400 Steuergerät, Vernetzung im Fahrzeug mittels zweier Bussysteme</w:t>
      </w:r>
    </w:p>
    <w:p w:rsidR="00603077" w:rsidRPr="00F40630" w:rsidRDefault="00603077" w:rsidP="00F40630">
      <w:pPr>
        <w:spacing w:after="0"/>
        <w:rPr>
          <w:szCs w:val="22"/>
        </w:rPr>
      </w:pPr>
      <w:r>
        <w:rPr>
          <w:szCs w:val="22"/>
        </w:rPr>
        <w:br w:type="page"/>
      </w:r>
      <w:r w:rsidRPr="00F40630">
        <w:rPr>
          <w:b/>
          <w:szCs w:val="22"/>
        </w:rPr>
        <w:t>Motorbauart:</w:t>
      </w:r>
      <w:r>
        <w:rPr>
          <w:b/>
          <w:szCs w:val="22"/>
        </w:rPr>
        <w:t xml:space="preserve"> </w:t>
      </w:r>
      <w:r w:rsidRPr="00F40630">
        <w:rPr>
          <w:szCs w:val="22"/>
        </w:rPr>
        <w:t>Achtzylinder-V-Saugmotor</w:t>
      </w: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>Hubraum:</w:t>
      </w:r>
      <w:r w:rsidRPr="00F40630">
        <w:rPr>
          <w:szCs w:val="22"/>
        </w:rPr>
        <w:t xml:space="preserve"> 4.361 ccm</w:t>
      </w: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>Bohrung x Hub:</w:t>
      </w:r>
      <w:r w:rsidRPr="00F40630">
        <w:rPr>
          <w:szCs w:val="22"/>
        </w:rPr>
        <w:t xml:space="preserve"> 92 x 82 mm</w:t>
      </w: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max. Drehzahl: </w:t>
      </w:r>
      <w:r w:rsidRPr="00F40630">
        <w:rPr>
          <w:szCs w:val="22"/>
        </w:rPr>
        <w:t>8.500 U/min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Zylinderblock: </w:t>
      </w:r>
      <w:r w:rsidRPr="00F40630">
        <w:rPr>
          <w:szCs w:val="22"/>
        </w:rPr>
        <w:t>Zylinderblock-Konstruktion aus Aluminium mit „bed plate“-Unterteil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Kurbelwelle: </w:t>
      </w:r>
      <w:r w:rsidRPr="00F40630">
        <w:rPr>
          <w:szCs w:val="22"/>
        </w:rPr>
        <w:t>Stahlkurbelwelle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Kolben: </w:t>
      </w:r>
      <w:r w:rsidRPr="00F40630">
        <w:rPr>
          <w:szCs w:val="22"/>
        </w:rPr>
        <w:t>Geschmiedete Kastenkolben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Pleuel: </w:t>
      </w:r>
      <w:r w:rsidRPr="00F40630">
        <w:rPr>
          <w:szCs w:val="22"/>
        </w:rPr>
        <w:t>Stahlpleuel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Zylinderkopf: </w:t>
      </w:r>
      <w:r w:rsidRPr="00F40630">
        <w:rPr>
          <w:szCs w:val="22"/>
        </w:rPr>
        <w:t>Aluminiumkonstruktion DOHC (Double Over Head Camshaft); vier Ventile pro Zylinder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Ventiltrieb: </w:t>
      </w:r>
      <w:r w:rsidRPr="00F40630">
        <w:rPr>
          <w:szCs w:val="22"/>
        </w:rPr>
        <w:t>Vier oben liegende Nockenwellen mit Kettenantrieb; Ventilbetätigung über Tassenstößel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Einlasssystem: </w:t>
      </w:r>
      <w:r w:rsidRPr="00F40630">
        <w:rPr>
          <w:szCs w:val="22"/>
        </w:rPr>
        <w:t>Acht Einzeldrosselklappen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Abgassystem: </w:t>
      </w:r>
      <w:r w:rsidRPr="00F40630">
        <w:rPr>
          <w:szCs w:val="22"/>
        </w:rPr>
        <w:t>Fächerkrümmer, Schalldämpfer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Kraftstoffsystem: </w:t>
      </w:r>
      <w:r w:rsidRPr="00F40630">
        <w:rPr>
          <w:szCs w:val="22"/>
        </w:rPr>
        <w:t>Einzelzylinder-Saugrohreinspritzung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Schmiersystem: </w:t>
      </w:r>
      <w:r w:rsidRPr="00F40630">
        <w:rPr>
          <w:szCs w:val="22"/>
        </w:rPr>
        <w:t>Trockensumpfschmierung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Kühlung: </w:t>
      </w:r>
      <w:r w:rsidRPr="00F40630">
        <w:rPr>
          <w:szCs w:val="22"/>
        </w:rPr>
        <w:t>Wasser/Luft-Kühler und Öl/Wasser-Wärmetauscher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Motorsteuerung: </w:t>
      </w:r>
      <w:r w:rsidRPr="00F40630">
        <w:rPr>
          <w:szCs w:val="22"/>
        </w:rPr>
        <w:t>BMW Motorsport ECU408 mit zwei leistungsstarken Mikroprozessoren; zylinderselektive Einspritzung; Pit-Speed-Limiter und Quick-Shift-Funktion; EML; integrierte Traktionskontrolle; VANOS Steuerung; Motordaten-Memory-System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Kabelbaum: </w:t>
      </w:r>
      <w:r w:rsidRPr="00F40630">
        <w:rPr>
          <w:szCs w:val="22"/>
        </w:rPr>
        <w:t>Gewichtsoptimiert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Zündspule: </w:t>
      </w:r>
      <w:r w:rsidRPr="00F40630">
        <w:rPr>
          <w:szCs w:val="22"/>
        </w:rPr>
        <w:t>Acht Hochleistungs-Stabzündspulen mit integrierten Zündtreibern</w:t>
      </w:r>
    </w:p>
    <w:p w:rsidR="00603077" w:rsidRPr="00F40630" w:rsidRDefault="00603077" w:rsidP="00F40630">
      <w:pPr>
        <w:spacing w:after="0"/>
        <w:rPr>
          <w:szCs w:val="22"/>
        </w:rPr>
      </w:pPr>
    </w:p>
    <w:p w:rsidR="00603077" w:rsidRPr="00F40630" w:rsidRDefault="00603077" w:rsidP="00F40630">
      <w:pPr>
        <w:spacing w:after="0"/>
        <w:rPr>
          <w:szCs w:val="22"/>
        </w:rPr>
      </w:pPr>
      <w:r w:rsidRPr="00F40630">
        <w:rPr>
          <w:b/>
          <w:szCs w:val="22"/>
        </w:rPr>
        <w:t xml:space="preserve">Zündkerzen: </w:t>
      </w:r>
      <w:r w:rsidRPr="00F40630">
        <w:rPr>
          <w:szCs w:val="22"/>
        </w:rPr>
        <w:t>Hochleistungs-Zündkerzen</w:t>
      </w:r>
    </w:p>
    <w:p w:rsidR="00603077" w:rsidRDefault="00603077" w:rsidP="00C63AD6">
      <w:pPr>
        <w:spacing w:after="0"/>
      </w:pPr>
    </w:p>
    <w:p w:rsidR="00603077" w:rsidRPr="007C13FF" w:rsidRDefault="00603077" w:rsidP="00C63AD6">
      <w:pPr>
        <w:spacing w:after="0"/>
        <w:rPr>
          <w:szCs w:val="22"/>
        </w:rPr>
      </w:pPr>
    </w:p>
    <w:p w:rsidR="00603077" w:rsidRPr="007C13FF" w:rsidRDefault="00603077" w:rsidP="001A0431">
      <w:pPr>
        <w:spacing w:after="0"/>
        <w:rPr>
          <w:b/>
          <w:sz w:val="20"/>
          <w:szCs w:val="20"/>
        </w:rPr>
      </w:pPr>
    </w:p>
    <w:p w:rsidR="00603077" w:rsidRPr="007C13FF" w:rsidRDefault="00603077" w:rsidP="001A0431">
      <w:pPr>
        <w:spacing w:after="0"/>
        <w:rPr>
          <w:bCs/>
          <w:sz w:val="18"/>
          <w:szCs w:val="18"/>
        </w:rPr>
      </w:pPr>
      <w:r w:rsidRPr="007C13FF">
        <w:rPr>
          <w:b/>
          <w:sz w:val="20"/>
          <w:szCs w:val="20"/>
        </w:rPr>
        <w:t>Pressekontakt:</w:t>
      </w:r>
      <w:r w:rsidRPr="007C13FF">
        <w:rPr>
          <w:sz w:val="20"/>
          <w:szCs w:val="20"/>
        </w:rPr>
        <w:t xml:space="preserve"> </w:t>
      </w:r>
    </w:p>
    <w:p w:rsidR="00603077" w:rsidRPr="007C13FF" w:rsidRDefault="00603077" w:rsidP="00A558D2">
      <w:pPr>
        <w:spacing w:after="0"/>
      </w:pPr>
      <w:r w:rsidRPr="007C13FF">
        <w:rPr>
          <w:bCs/>
          <w:sz w:val="20"/>
          <w:szCs w:val="18"/>
        </w:rPr>
        <w:t xml:space="preserve">Ingo Lehbrink, BMW Konzernkommunikation und Politik, Sportkommunikation, </w:t>
      </w:r>
      <w:r w:rsidRPr="007C13FF">
        <w:rPr>
          <w:bCs/>
          <w:sz w:val="20"/>
          <w:szCs w:val="18"/>
        </w:rPr>
        <w:br/>
        <w:t>Büro: +49 (0)89 382 76003, Mobil: +49 (0) 176 20340224, ingo.lehbrink@bmw.de</w:t>
      </w:r>
      <w:r w:rsidRPr="007C13FF">
        <w:rPr>
          <w:bCs/>
          <w:sz w:val="20"/>
          <w:szCs w:val="18"/>
        </w:rPr>
        <w:br/>
      </w:r>
    </w:p>
    <w:sectPr w:rsidR="00603077" w:rsidRPr="007C13FF" w:rsidSect="00AC5B93">
      <w:headerReference w:type="default" r:id="rId7"/>
      <w:footerReference w:type="default" r:id="rId8"/>
      <w:type w:val="continuous"/>
      <w:pgSz w:w="11907" w:h="16840" w:code="9"/>
      <w:pgMar w:top="2722" w:right="1701" w:bottom="1276" w:left="2098" w:header="51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077" w:rsidRDefault="00603077">
      <w:r>
        <w:separator/>
      </w:r>
    </w:p>
  </w:endnote>
  <w:endnote w:type="continuationSeparator" w:id="0">
    <w:p w:rsidR="00603077" w:rsidRDefault="006030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MWTypeLight">
    <w:altName w:val="BMWType V2 Light"/>
    <w:panose1 w:val="020B0304020202020204"/>
    <w:charset w:val="00"/>
    <w:family w:val="swiss"/>
    <w:pitch w:val="variable"/>
    <w:sig w:usb0="80000027" w:usb1="00000000" w:usb2="00000000" w:usb3="00000000" w:csb0="00000093" w:csb1="00000000"/>
  </w:font>
  <w:font w:name="Arial">
    <w:altName w:val="Arial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MWTypeRegular">
    <w:panose1 w:val="020B0604020202020204"/>
    <w:charset w:val="00"/>
    <w:family w:val="swiss"/>
    <w:pitch w:val="variable"/>
    <w:sig w:usb0="8000002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MWTypeCondensedLight">
    <w:panose1 w:val="020B0306020202020204"/>
    <w:charset w:val="00"/>
    <w:family w:val="swiss"/>
    <w:pitch w:val="variable"/>
    <w:sig w:usb0="80000027" w:usb1="00000000" w:usb2="00000000" w:usb3="00000000" w:csb0="00000093" w:csb1="00000000"/>
  </w:font>
  <w:font w:name="BMW Helvetica Ligh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USA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077" w:rsidRDefault="00603077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8.15pt;margin-top:-195.8pt;width:42pt;height:186pt;z-index:251660288" filled="f" stroked="f">
          <v:textbox style="layout-flow:vertical;mso-layout-flow-alt:bottom-to-top;mso-next-textbox:#_x0000_s2049" inset="0,0,0,0">
            <w:txbxContent>
              <w:p w:rsidR="00603077" w:rsidRDefault="00603077">
                <w:pPr>
                  <w:pStyle w:val="Heading1"/>
                  <w:rPr>
                    <w:rFonts w:ascii="BMWTypeLight" w:hAnsi="BMWTypeLight"/>
                    <w:sz w:val="60"/>
                  </w:rPr>
                </w:pPr>
                <w:r>
                  <w:rPr>
                    <w:rFonts w:ascii="BMWTypeLight" w:hAnsi="BMWTypeLight"/>
                    <w:sz w:val="60"/>
                  </w:rPr>
                  <w:t>Motorsport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077" w:rsidRDefault="00603077">
      <w:pPr>
        <w:pStyle w:val="FootnoteText"/>
      </w:pPr>
    </w:p>
  </w:footnote>
  <w:footnote w:type="continuationSeparator" w:id="0">
    <w:p w:rsidR="00603077" w:rsidRDefault="00603077">
      <w:pPr>
        <w:pStyle w:val="FootnoteText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077" w:rsidRDefault="00603077">
    <w:pPr>
      <w:pStyle w:val="zzbmw-group"/>
      <w:framePr w:w="5526" w:wrap="around" w:x="2067" w:y="545"/>
      <w:spacing w:line="240" w:lineRule="auto"/>
    </w:pPr>
    <w:r>
      <w:t>BMW</w:t>
    </w:r>
  </w:p>
  <w:p w:rsidR="00603077" w:rsidRDefault="00603077">
    <w:pPr>
      <w:pStyle w:val="zzbmw-group"/>
      <w:framePr w:w="5526" w:wrap="around" w:x="2067" w:y="545"/>
      <w:spacing w:line="240" w:lineRule="auto"/>
      <w:rPr>
        <w:color w:val="808080"/>
      </w:rPr>
    </w:pPr>
    <w:r>
      <w:rPr>
        <w:color w:val="808080"/>
      </w:rPr>
      <w:t>Presse- und Öffentlichkeitsarbeit</w:t>
    </w:r>
  </w:p>
  <w:p w:rsidR="00603077" w:rsidRDefault="00603077">
    <w:pPr>
      <w:framePr w:w="1004" w:wrap="notBeside" w:vAnchor="page" w:hAnchor="page" w:x="10102" w:y="545"/>
      <w:spacing w:line="240" w:lineRule="atLeast"/>
      <w:rPr>
        <w:lang w:val="en-GB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Bild 1" o:spid="_x0000_i1026" type="#_x0000_t75" style="width:48.75pt;height:48.75pt;visibility:visible">
          <v:imagedata r:id="rId1" o:title=""/>
        </v:shape>
      </w:pict>
    </w:r>
  </w:p>
  <w:p w:rsidR="00603077" w:rsidRDefault="00603077">
    <w:pPr>
      <w:pStyle w:val="Header"/>
      <w:rPr>
        <w:lang w:val="en-GB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849BE"/>
    <w:multiLevelType w:val="hybridMultilevel"/>
    <w:tmpl w:val="A1D02F90"/>
    <w:lvl w:ilvl="0" w:tplc="5AC817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AC758CC"/>
    <w:multiLevelType w:val="hybridMultilevel"/>
    <w:tmpl w:val="42F6331E"/>
    <w:lvl w:ilvl="0" w:tplc="A0545C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0364374"/>
    <w:multiLevelType w:val="multilevel"/>
    <w:tmpl w:val="E44A6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8BB28DB"/>
    <w:multiLevelType w:val="hybridMultilevel"/>
    <w:tmpl w:val="B56C8E18"/>
    <w:lvl w:ilvl="0" w:tplc="33CC93DA">
      <w:start w:val="1"/>
      <w:numFmt w:val="bullet"/>
      <w:pStyle w:val="Aufzhlung"/>
      <w:lvlText w:val="−"/>
      <w:lvlJc w:val="left"/>
      <w:pPr>
        <w:tabs>
          <w:tab w:val="num" w:pos="600"/>
        </w:tabs>
        <w:ind w:left="450" w:hanging="210"/>
      </w:pPr>
      <w:rPr>
        <w:rFonts w:ascii="BMWTypeLight" w:hAnsi="BMWTypeLight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52C82E60">
      <w:start w:val="1"/>
      <w:numFmt w:val="bullet"/>
      <w:lvlText w:val="−"/>
      <w:lvlJc w:val="left"/>
      <w:pPr>
        <w:tabs>
          <w:tab w:val="num" w:pos="1440"/>
        </w:tabs>
        <w:ind w:left="1333" w:hanging="253"/>
      </w:pPr>
      <w:rPr>
        <w:rFonts w:ascii="BMWTypeLight" w:hAnsi="BMWTypeLight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C665A44"/>
    <w:multiLevelType w:val="hybridMultilevel"/>
    <w:tmpl w:val="1B4C8882"/>
    <w:lvl w:ilvl="0" w:tplc="E2E4C74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trackRevisions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Thema$" w:val="dlg.Teilnehmer_"/>
    <w:docVar w:name="ZeitOrt$" w:val="Zeit22222222222222222222222222"/>
  </w:docVars>
  <w:rsids>
    <w:rsidRoot w:val="00040A1B"/>
    <w:rsid w:val="0000108C"/>
    <w:rsid w:val="000027F7"/>
    <w:rsid w:val="00003EF7"/>
    <w:rsid w:val="00007BDB"/>
    <w:rsid w:val="000118A9"/>
    <w:rsid w:val="000204B8"/>
    <w:rsid w:val="000220B9"/>
    <w:rsid w:val="00025F6B"/>
    <w:rsid w:val="000272C3"/>
    <w:rsid w:val="00027BF4"/>
    <w:rsid w:val="00031F1F"/>
    <w:rsid w:val="000327B5"/>
    <w:rsid w:val="000329F3"/>
    <w:rsid w:val="00033935"/>
    <w:rsid w:val="00040A1B"/>
    <w:rsid w:val="00041B0F"/>
    <w:rsid w:val="000476D7"/>
    <w:rsid w:val="00047CE2"/>
    <w:rsid w:val="00057681"/>
    <w:rsid w:val="000613DC"/>
    <w:rsid w:val="000671F3"/>
    <w:rsid w:val="0007200A"/>
    <w:rsid w:val="00080297"/>
    <w:rsid w:val="00080D98"/>
    <w:rsid w:val="00081DD9"/>
    <w:rsid w:val="00084DE9"/>
    <w:rsid w:val="00085506"/>
    <w:rsid w:val="000903F0"/>
    <w:rsid w:val="000A5B9E"/>
    <w:rsid w:val="000B17BA"/>
    <w:rsid w:val="000B71A0"/>
    <w:rsid w:val="000C1260"/>
    <w:rsid w:val="000C7F17"/>
    <w:rsid w:val="000D38C9"/>
    <w:rsid w:val="000D486C"/>
    <w:rsid w:val="000D487F"/>
    <w:rsid w:val="000D6920"/>
    <w:rsid w:val="000E0337"/>
    <w:rsid w:val="000E1ADB"/>
    <w:rsid w:val="000E4EBF"/>
    <w:rsid w:val="000E6FF2"/>
    <w:rsid w:val="000F5B76"/>
    <w:rsid w:val="000F613D"/>
    <w:rsid w:val="000F6306"/>
    <w:rsid w:val="0010134F"/>
    <w:rsid w:val="00105FD6"/>
    <w:rsid w:val="00106794"/>
    <w:rsid w:val="00111623"/>
    <w:rsid w:val="001125B2"/>
    <w:rsid w:val="00112708"/>
    <w:rsid w:val="00117B36"/>
    <w:rsid w:val="001214FD"/>
    <w:rsid w:val="00121D32"/>
    <w:rsid w:val="00123068"/>
    <w:rsid w:val="00123A02"/>
    <w:rsid w:val="001275FA"/>
    <w:rsid w:val="001325E7"/>
    <w:rsid w:val="00133607"/>
    <w:rsid w:val="00134AE5"/>
    <w:rsid w:val="00151FB7"/>
    <w:rsid w:val="001526DC"/>
    <w:rsid w:val="0016303A"/>
    <w:rsid w:val="00165EA7"/>
    <w:rsid w:val="00167095"/>
    <w:rsid w:val="00167B58"/>
    <w:rsid w:val="00171AB2"/>
    <w:rsid w:val="001743DB"/>
    <w:rsid w:val="00177651"/>
    <w:rsid w:val="00181B4F"/>
    <w:rsid w:val="00181BDB"/>
    <w:rsid w:val="00181E36"/>
    <w:rsid w:val="00183A21"/>
    <w:rsid w:val="00190049"/>
    <w:rsid w:val="0019370E"/>
    <w:rsid w:val="0019637F"/>
    <w:rsid w:val="001A0431"/>
    <w:rsid w:val="001A2995"/>
    <w:rsid w:val="001A3FFD"/>
    <w:rsid w:val="001A6411"/>
    <w:rsid w:val="001A6467"/>
    <w:rsid w:val="001B0156"/>
    <w:rsid w:val="001B05FF"/>
    <w:rsid w:val="001B2214"/>
    <w:rsid w:val="001B2F39"/>
    <w:rsid w:val="001B3F4A"/>
    <w:rsid w:val="001B6289"/>
    <w:rsid w:val="001B6C82"/>
    <w:rsid w:val="001B6E7A"/>
    <w:rsid w:val="001C0048"/>
    <w:rsid w:val="001C02DF"/>
    <w:rsid w:val="001C20F5"/>
    <w:rsid w:val="001C2C86"/>
    <w:rsid w:val="001C44A1"/>
    <w:rsid w:val="001C4DE9"/>
    <w:rsid w:val="001C539F"/>
    <w:rsid w:val="001D136E"/>
    <w:rsid w:val="001D49B9"/>
    <w:rsid w:val="001D74B9"/>
    <w:rsid w:val="001E4D63"/>
    <w:rsid w:val="001E6A3C"/>
    <w:rsid w:val="001F2DF7"/>
    <w:rsid w:val="001F5AA8"/>
    <w:rsid w:val="001F5BDE"/>
    <w:rsid w:val="001F768C"/>
    <w:rsid w:val="001F7B8B"/>
    <w:rsid w:val="00200C75"/>
    <w:rsid w:val="00206004"/>
    <w:rsid w:val="0020639B"/>
    <w:rsid w:val="00211A86"/>
    <w:rsid w:val="002125B2"/>
    <w:rsid w:val="002159BC"/>
    <w:rsid w:val="002162A2"/>
    <w:rsid w:val="002176AD"/>
    <w:rsid w:val="00221171"/>
    <w:rsid w:val="00227BC0"/>
    <w:rsid w:val="00230465"/>
    <w:rsid w:val="00231DBE"/>
    <w:rsid w:val="00252E37"/>
    <w:rsid w:val="002538D3"/>
    <w:rsid w:val="002551CD"/>
    <w:rsid w:val="0026243F"/>
    <w:rsid w:val="00262618"/>
    <w:rsid w:val="002638B6"/>
    <w:rsid w:val="002706B9"/>
    <w:rsid w:val="0027132D"/>
    <w:rsid w:val="00271E67"/>
    <w:rsid w:val="002721C1"/>
    <w:rsid w:val="00275ADD"/>
    <w:rsid w:val="00275FB6"/>
    <w:rsid w:val="00276C99"/>
    <w:rsid w:val="0028120D"/>
    <w:rsid w:val="00281B64"/>
    <w:rsid w:val="00285E0D"/>
    <w:rsid w:val="002915D8"/>
    <w:rsid w:val="0029189A"/>
    <w:rsid w:val="00293526"/>
    <w:rsid w:val="002A16BB"/>
    <w:rsid w:val="002B13F7"/>
    <w:rsid w:val="002B1E2A"/>
    <w:rsid w:val="002B2668"/>
    <w:rsid w:val="002B43BD"/>
    <w:rsid w:val="002B6706"/>
    <w:rsid w:val="002C0CC5"/>
    <w:rsid w:val="002C4275"/>
    <w:rsid w:val="002C4DC0"/>
    <w:rsid w:val="002C5411"/>
    <w:rsid w:val="002C658A"/>
    <w:rsid w:val="002C78BB"/>
    <w:rsid w:val="002D023F"/>
    <w:rsid w:val="002D0FE7"/>
    <w:rsid w:val="002D121A"/>
    <w:rsid w:val="002D1B37"/>
    <w:rsid w:val="002D2EB3"/>
    <w:rsid w:val="002E0D2E"/>
    <w:rsid w:val="002E3846"/>
    <w:rsid w:val="002E625A"/>
    <w:rsid w:val="002F33E4"/>
    <w:rsid w:val="003007B3"/>
    <w:rsid w:val="003009AE"/>
    <w:rsid w:val="0030513D"/>
    <w:rsid w:val="0031317F"/>
    <w:rsid w:val="0032063B"/>
    <w:rsid w:val="00321295"/>
    <w:rsid w:val="00322172"/>
    <w:rsid w:val="00323DAC"/>
    <w:rsid w:val="003246FA"/>
    <w:rsid w:val="0033251F"/>
    <w:rsid w:val="003419F0"/>
    <w:rsid w:val="00352C06"/>
    <w:rsid w:val="00353081"/>
    <w:rsid w:val="00354DFB"/>
    <w:rsid w:val="00355F69"/>
    <w:rsid w:val="0035646E"/>
    <w:rsid w:val="00357320"/>
    <w:rsid w:val="0036062A"/>
    <w:rsid w:val="00361B19"/>
    <w:rsid w:val="00365CAC"/>
    <w:rsid w:val="00367EC5"/>
    <w:rsid w:val="00371E83"/>
    <w:rsid w:val="003726AF"/>
    <w:rsid w:val="003748D4"/>
    <w:rsid w:val="00376426"/>
    <w:rsid w:val="003841CF"/>
    <w:rsid w:val="003950DE"/>
    <w:rsid w:val="00397802"/>
    <w:rsid w:val="003A1226"/>
    <w:rsid w:val="003A22B8"/>
    <w:rsid w:val="003A4CCD"/>
    <w:rsid w:val="003A6061"/>
    <w:rsid w:val="003B295D"/>
    <w:rsid w:val="003C12A5"/>
    <w:rsid w:val="003C1C31"/>
    <w:rsid w:val="003C3812"/>
    <w:rsid w:val="003C3A6C"/>
    <w:rsid w:val="003C4FB4"/>
    <w:rsid w:val="003D0A34"/>
    <w:rsid w:val="003D201B"/>
    <w:rsid w:val="003D5638"/>
    <w:rsid w:val="003D646E"/>
    <w:rsid w:val="003D6743"/>
    <w:rsid w:val="003D67F2"/>
    <w:rsid w:val="00411C48"/>
    <w:rsid w:val="0041386F"/>
    <w:rsid w:val="00414EA6"/>
    <w:rsid w:val="00420157"/>
    <w:rsid w:val="00424285"/>
    <w:rsid w:val="00424ED6"/>
    <w:rsid w:val="004252B0"/>
    <w:rsid w:val="00427F9E"/>
    <w:rsid w:val="00431908"/>
    <w:rsid w:val="00435ACF"/>
    <w:rsid w:val="004363F0"/>
    <w:rsid w:val="00436C9D"/>
    <w:rsid w:val="0044482B"/>
    <w:rsid w:val="004451A7"/>
    <w:rsid w:val="0045354A"/>
    <w:rsid w:val="0046163A"/>
    <w:rsid w:val="00464636"/>
    <w:rsid w:val="004648E2"/>
    <w:rsid w:val="004655CB"/>
    <w:rsid w:val="00470780"/>
    <w:rsid w:val="00472F07"/>
    <w:rsid w:val="004738CF"/>
    <w:rsid w:val="0047410B"/>
    <w:rsid w:val="004748FE"/>
    <w:rsid w:val="0047514A"/>
    <w:rsid w:val="00480722"/>
    <w:rsid w:val="004857B2"/>
    <w:rsid w:val="00490418"/>
    <w:rsid w:val="004A1BDF"/>
    <w:rsid w:val="004A2A93"/>
    <w:rsid w:val="004B1C1C"/>
    <w:rsid w:val="004B2035"/>
    <w:rsid w:val="004B76F3"/>
    <w:rsid w:val="004C2397"/>
    <w:rsid w:val="004C5808"/>
    <w:rsid w:val="004D1704"/>
    <w:rsid w:val="004D1CDD"/>
    <w:rsid w:val="004D3039"/>
    <w:rsid w:val="004E30AE"/>
    <w:rsid w:val="004F298C"/>
    <w:rsid w:val="004F695F"/>
    <w:rsid w:val="004F7C2D"/>
    <w:rsid w:val="00500146"/>
    <w:rsid w:val="00501BA0"/>
    <w:rsid w:val="00503CDA"/>
    <w:rsid w:val="00514949"/>
    <w:rsid w:val="00517A3B"/>
    <w:rsid w:val="00517B26"/>
    <w:rsid w:val="005220A5"/>
    <w:rsid w:val="00525857"/>
    <w:rsid w:val="00530808"/>
    <w:rsid w:val="005321BA"/>
    <w:rsid w:val="00534F71"/>
    <w:rsid w:val="00543825"/>
    <w:rsid w:val="005438D1"/>
    <w:rsid w:val="00550F7D"/>
    <w:rsid w:val="005512FC"/>
    <w:rsid w:val="0055321B"/>
    <w:rsid w:val="005539DB"/>
    <w:rsid w:val="005541EF"/>
    <w:rsid w:val="00555CF2"/>
    <w:rsid w:val="0056251B"/>
    <w:rsid w:val="00567562"/>
    <w:rsid w:val="00567A26"/>
    <w:rsid w:val="00567B38"/>
    <w:rsid w:val="00570828"/>
    <w:rsid w:val="005734FD"/>
    <w:rsid w:val="0057350F"/>
    <w:rsid w:val="00574EB2"/>
    <w:rsid w:val="00581500"/>
    <w:rsid w:val="00583DB6"/>
    <w:rsid w:val="00586F84"/>
    <w:rsid w:val="005A51EE"/>
    <w:rsid w:val="005A61F2"/>
    <w:rsid w:val="005A7CC8"/>
    <w:rsid w:val="005B09F8"/>
    <w:rsid w:val="005B659D"/>
    <w:rsid w:val="005C166A"/>
    <w:rsid w:val="005C7FF8"/>
    <w:rsid w:val="005D1559"/>
    <w:rsid w:val="005D2E64"/>
    <w:rsid w:val="005D70C1"/>
    <w:rsid w:val="005E1E04"/>
    <w:rsid w:val="005E2155"/>
    <w:rsid w:val="005E2F8C"/>
    <w:rsid w:val="005E39B7"/>
    <w:rsid w:val="005E4BC8"/>
    <w:rsid w:val="005E5636"/>
    <w:rsid w:val="005F400C"/>
    <w:rsid w:val="005F6EFA"/>
    <w:rsid w:val="00602DCA"/>
    <w:rsid w:val="00603077"/>
    <w:rsid w:val="006106E3"/>
    <w:rsid w:val="006138CA"/>
    <w:rsid w:val="006201FA"/>
    <w:rsid w:val="006275BD"/>
    <w:rsid w:val="00631A54"/>
    <w:rsid w:val="00636464"/>
    <w:rsid w:val="0063743F"/>
    <w:rsid w:val="00646A5A"/>
    <w:rsid w:val="00656561"/>
    <w:rsid w:val="00673562"/>
    <w:rsid w:val="0067368D"/>
    <w:rsid w:val="00676A27"/>
    <w:rsid w:val="00683C45"/>
    <w:rsid w:val="00684337"/>
    <w:rsid w:val="0069137F"/>
    <w:rsid w:val="00697CFB"/>
    <w:rsid w:val="006A1AF9"/>
    <w:rsid w:val="006A4BFE"/>
    <w:rsid w:val="006B05C8"/>
    <w:rsid w:val="006B1456"/>
    <w:rsid w:val="006B3E3E"/>
    <w:rsid w:val="006B3F70"/>
    <w:rsid w:val="006C3BD9"/>
    <w:rsid w:val="006C4E84"/>
    <w:rsid w:val="006D02D0"/>
    <w:rsid w:val="006D5A1A"/>
    <w:rsid w:val="006E2A30"/>
    <w:rsid w:val="006E40E8"/>
    <w:rsid w:val="006E5613"/>
    <w:rsid w:val="006F75B8"/>
    <w:rsid w:val="00703429"/>
    <w:rsid w:val="007140AB"/>
    <w:rsid w:val="0071429D"/>
    <w:rsid w:val="00714600"/>
    <w:rsid w:val="00720018"/>
    <w:rsid w:val="0072310E"/>
    <w:rsid w:val="00724049"/>
    <w:rsid w:val="00727CC7"/>
    <w:rsid w:val="00741488"/>
    <w:rsid w:val="00741CE5"/>
    <w:rsid w:val="00742B4E"/>
    <w:rsid w:val="00745F18"/>
    <w:rsid w:val="00755CB7"/>
    <w:rsid w:val="0075646B"/>
    <w:rsid w:val="00757B73"/>
    <w:rsid w:val="007616BB"/>
    <w:rsid w:val="00761C92"/>
    <w:rsid w:val="00762811"/>
    <w:rsid w:val="00767B90"/>
    <w:rsid w:val="00771229"/>
    <w:rsid w:val="00773912"/>
    <w:rsid w:val="007746A5"/>
    <w:rsid w:val="0078285A"/>
    <w:rsid w:val="00784FEC"/>
    <w:rsid w:val="00787403"/>
    <w:rsid w:val="00792B57"/>
    <w:rsid w:val="00793011"/>
    <w:rsid w:val="007951D0"/>
    <w:rsid w:val="007975D4"/>
    <w:rsid w:val="007A3837"/>
    <w:rsid w:val="007B5F48"/>
    <w:rsid w:val="007B7695"/>
    <w:rsid w:val="007C13FF"/>
    <w:rsid w:val="007C356C"/>
    <w:rsid w:val="007C36FF"/>
    <w:rsid w:val="007C3B4E"/>
    <w:rsid w:val="007C550B"/>
    <w:rsid w:val="007C57F8"/>
    <w:rsid w:val="007D189B"/>
    <w:rsid w:val="007D2FA6"/>
    <w:rsid w:val="007D5316"/>
    <w:rsid w:val="007D590E"/>
    <w:rsid w:val="007E3F1A"/>
    <w:rsid w:val="007E74C1"/>
    <w:rsid w:val="007E7E96"/>
    <w:rsid w:val="007F0435"/>
    <w:rsid w:val="00810A0C"/>
    <w:rsid w:val="00815F84"/>
    <w:rsid w:val="008163EC"/>
    <w:rsid w:val="0081753C"/>
    <w:rsid w:val="00817D3C"/>
    <w:rsid w:val="00821496"/>
    <w:rsid w:val="0082179C"/>
    <w:rsid w:val="008276B0"/>
    <w:rsid w:val="00827805"/>
    <w:rsid w:val="00827B5D"/>
    <w:rsid w:val="008322FC"/>
    <w:rsid w:val="0083270C"/>
    <w:rsid w:val="00834743"/>
    <w:rsid w:val="0084506D"/>
    <w:rsid w:val="00853CA0"/>
    <w:rsid w:val="00854A72"/>
    <w:rsid w:val="00855494"/>
    <w:rsid w:val="00856F12"/>
    <w:rsid w:val="008575DA"/>
    <w:rsid w:val="00860664"/>
    <w:rsid w:val="00864204"/>
    <w:rsid w:val="0086552D"/>
    <w:rsid w:val="0086675B"/>
    <w:rsid w:val="008711B1"/>
    <w:rsid w:val="0088015A"/>
    <w:rsid w:val="00886A90"/>
    <w:rsid w:val="00887324"/>
    <w:rsid w:val="008910D3"/>
    <w:rsid w:val="00895663"/>
    <w:rsid w:val="00896360"/>
    <w:rsid w:val="00897543"/>
    <w:rsid w:val="008A069C"/>
    <w:rsid w:val="008A0953"/>
    <w:rsid w:val="008A1670"/>
    <w:rsid w:val="008A52A1"/>
    <w:rsid w:val="008B1111"/>
    <w:rsid w:val="008C0CD2"/>
    <w:rsid w:val="008C5795"/>
    <w:rsid w:val="008C62DE"/>
    <w:rsid w:val="008C71B0"/>
    <w:rsid w:val="008D4FBE"/>
    <w:rsid w:val="008D5201"/>
    <w:rsid w:val="008D62A7"/>
    <w:rsid w:val="008D7AEC"/>
    <w:rsid w:val="008E1EAF"/>
    <w:rsid w:val="008E574C"/>
    <w:rsid w:val="008F7AA7"/>
    <w:rsid w:val="0090172F"/>
    <w:rsid w:val="009024F5"/>
    <w:rsid w:val="00904755"/>
    <w:rsid w:val="00906434"/>
    <w:rsid w:val="0091060F"/>
    <w:rsid w:val="00910735"/>
    <w:rsid w:val="0091080C"/>
    <w:rsid w:val="009133E6"/>
    <w:rsid w:val="00914B80"/>
    <w:rsid w:val="00915335"/>
    <w:rsid w:val="00915A08"/>
    <w:rsid w:val="00920439"/>
    <w:rsid w:val="009227BC"/>
    <w:rsid w:val="00926358"/>
    <w:rsid w:val="00927CA1"/>
    <w:rsid w:val="009324FC"/>
    <w:rsid w:val="009336B8"/>
    <w:rsid w:val="00946901"/>
    <w:rsid w:val="00946B2A"/>
    <w:rsid w:val="00951218"/>
    <w:rsid w:val="00951CA5"/>
    <w:rsid w:val="0095496B"/>
    <w:rsid w:val="00954C28"/>
    <w:rsid w:val="009553CB"/>
    <w:rsid w:val="00955647"/>
    <w:rsid w:val="0095786D"/>
    <w:rsid w:val="00957B07"/>
    <w:rsid w:val="00964B19"/>
    <w:rsid w:val="009708DC"/>
    <w:rsid w:val="00971BD0"/>
    <w:rsid w:val="00972297"/>
    <w:rsid w:val="0097283E"/>
    <w:rsid w:val="009745BE"/>
    <w:rsid w:val="009756FB"/>
    <w:rsid w:val="0097744F"/>
    <w:rsid w:val="009812B7"/>
    <w:rsid w:val="00982853"/>
    <w:rsid w:val="009848ED"/>
    <w:rsid w:val="0099131C"/>
    <w:rsid w:val="009962F9"/>
    <w:rsid w:val="009969B8"/>
    <w:rsid w:val="009A1F54"/>
    <w:rsid w:val="009A4BA3"/>
    <w:rsid w:val="009A62A1"/>
    <w:rsid w:val="009A7D62"/>
    <w:rsid w:val="009B07C1"/>
    <w:rsid w:val="009B388F"/>
    <w:rsid w:val="009B564D"/>
    <w:rsid w:val="009C6782"/>
    <w:rsid w:val="009C79DF"/>
    <w:rsid w:val="009D2089"/>
    <w:rsid w:val="009D2270"/>
    <w:rsid w:val="009D32DF"/>
    <w:rsid w:val="009E2CF2"/>
    <w:rsid w:val="009E6B21"/>
    <w:rsid w:val="009E7C34"/>
    <w:rsid w:val="009F007B"/>
    <w:rsid w:val="009F2CEB"/>
    <w:rsid w:val="00A0323F"/>
    <w:rsid w:val="00A03B24"/>
    <w:rsid w:val="00A03F38"/>
    <w:rsid w:val="00A049E2"/>
    <w:rsid w:val="00A04F03"/>
    <w:rsid w:val="00A04FED"/>
    <w:rsid w:val="00A1302A"/>
    <w:rsid w:val="00A150B6"/>
    <w:rsid w:val="00A1614A"/>
    <w:rsid w:val="00A22009"/>
    <w:rsid w:val="00A3739A"/>
    <w:rsid w:val="00A378DE"/>
    <w:rsid w:val="00A37B7B"/>
    <w:rsid w:val="00A45F95"/>
    <w:rsid w:val="00A52E60"/>
    <w:rsid w:val="00A545A0"/>
    <w:rsid w:val="00A558D2"/>
    <w:rsid w:val="00A60B8F"/>
    <w:rsid w:val="00A6409B"/>
    <w:rsid w:val="00A64B3D"/>
    <w:rsid w:val="00A65051"/>
    <w:rsid w:val="00A65745"/>
    <w:rsid w:val="00A70C62"/>
    <w:rsid w:val="00A7292A"/>
    <w:rsid w:val="00A736D5"/>
    <w:rsid w:val="00A750E2"/>
    <w:rsid w:val="00A75131"/>
    <w:rsid w:val="00A76919"/>
    <w:rsid w:val="00A77E54"/>
    <w:rsid w:val="00A832D0"/>
    <w:rsid w:val="00A85BD2"/>
    <w:rsid w:val="00A85F63"/>
    <w:rsid w:val="00A86FE8"/>
    <w:rsid w:val="00A900D4"/>
    <w:rsid w:val="00A932FB"/>
    <w:rsid w:val="00A95EF4"/>
    <w:rsid w:val="00A96FFE"/>
    <w:rsid w:val="00A9769C"/>
    <w:rsid w:val="00A97E09"/>
    <w:rsid w:val="00AA1FAB"/>
    <w:rsid w:val="00AB04DB"/>
    <w:rsid w:val="00AB22F2"/>
    <w:rsid w:val="00AB42F9"/>
    <w:rsid w:val="00AB638D"/>
    <w:rsid w:val="00AB77D9"/>
    <w:rsid w:val="00AC13B2"/>
    <w:rsid w:val="00AC5B93"/>
    <w:rsid w:val="00AD2B1B"/>
    <w:rsid w:val="00AD4E06"/>
    <w:rsid w:val="00AD70F4"/>
    <w:rsid w:val="00AE1DF9"/>
    <w:rsid w:val="00AE3F0A"/>
    <w:rsid w:val="00AE4312"/>
    <w:rsid w:val="00AF7CF3"/>
    <w:rsid w:val="00AF7DA9"/>
    <w:rsid w:val="00B00514"/>
    <w:rsid w:val="00B00CD5"/>
    <w:rsid w:val="00B00ED8"/>
    <w:rsid w:val="00B13C4F"/>
    <w:rsid w:val="00B14B5F"/>
    <w:rsid w:val="00B15000"/>
    <w:rsid w:val="00B207DC"/>
    <w:rsid w:val="00B20E25"/>
    <w:rsid w:val="00B21FCF"/>
    <w:rsid w:val="00B261F5"/>
    <w:rsid w:val="00B3416A"/>
    <w:rsid w:val="00B34D4A"/>
    <w:rsid w:val="00B427C8"/>
    <w:rsid w:val="00B42EF7"/>
    <w:rsid w:val="00B47002"/>
    <w:rsid w:val="00B50D81"/>
    <w:rsid w:val="00B56D84"/>
    <w:rsid w:val="00B57F92"/>
    <w:rsid w:val="00B60943"/>
    <w:rsid w:val="00B60D26"/>
    <w:rsid w:val="00B6739B"/>
    <w:rsid w:val="00B70426"/>
    <w:rsid w:val="00B729CD"/>
    <w:rsid w:val="00B7377E"/>
    <w:rsid w:val="00B809ED"/>
    <w:rsid w:val="00B814FD"/>
    <w:rsid w:val="00B84D6F"/>
    <w:rsid w:val="00B8689E"/>
    <w:rsid w:val="00B86D41"/>
    <w:rsid w:val="00B87C29"/>
    <w:rsid w:val="00B90615"/>
    <w:rsid w:val="00B933B8"/>
    <w:rsid w:val="00B94F27"/>
    <w:rsid w:val="00BA1850"/>
    <w:rsid w:val="00BB0BA0"/>
    <w:rsid w:val="00BB2430"/>
    <w:rsid w:val="00BB3CF3"/>
    <w:rsid w:val="00BB7327"/>
    <w:rsid w:val="00BB7D46"/>
    <w:rsid w:val="00BC107A"/>
    <w:rsid w:val="00BC73CD"/>
    <w:rsid w:val="00BE20BD"/>
    <w:rsid w:val="00BF0B7B"/>
    <w:rsid w:val="00BF62FB"/>
    <w:rsid w:val="00BF75ED"/>
    <w:rsid w:val="00C0372F"/>
    <w:rsid w:val="00C067E4"/>
    <w:rsid w:val="00C11E5D"/>
    <w:rsid w:val="00C1656B"/>
    <w:rsid w:val="00C1794A"/>
    <w:rsid w:val="00C23162"/>
    <w:rsid w:val="00C27B0C"/>
    <w:rsid w:val="00C33334"/>
    <w:rsid w:val="00C3545E"/>
    <w:rsid w:val="00C35916"/>
    <w:rsid w:val="00C369C8"/>
    <w:rsid w:val="00C37DCB"/>
    <w:rsid w:val="00C411C7"/>
    <w:rsid w:val="00C42AD1"/>
    <w:rsid w:val="00C457F7"/>
    <w:rsid w:val="00C4612F"/>
    <w:rsid w:val="00C502EC"/>
    <w:rsid w:val="00C54CB9"/>
    <w:rsid w:val="00C553C7"/>
    <w:rsid w:val="00C619E5"/>
    <w:rsid w:val="00C63AD6"/>
    <w:rsid w:val="00C665D2"/>
    <w:rsid w:val="00C703DB"/>
    <w:rsid w:val="00C7198E"/>
    <w:rsid w:val="00C71DB6"/>
    <w:rsid w:val="00C72B72"/>
    <w:rsid w:val="00C730BA"/>
    <w:rsid w:val="00C730E6"/>
    <w:rsid w:val="00C74866"/>
    <w:rsid w:val="00C75EE4"/>
    <w:rsid w:val="00C805C5"/>
    <w:rsid w:val="00C80EC3"/>
    <w:rsid w:val="00C871AE"/>
    <w:rsid w:val="00C87EC1"/>
    <w:rsid w:val="00C92800"/>
    <w:rsid w:val="00C94648"/>
    <w:rsid w:val="00C957C8"/>
    <w:rsid w:val="00C9635B"/>
    <w:rsid w:val="00C97FD1"/>
    <w:rsid w:val="00CA1146"/>
    <w:rsid w:val="00CA297C"/>
    <w:rsid w:val="00CA2E55"/>
    <w:rsid w:val="00CA51B2"/>
    <w:rsid w:val="00CC1E31"/>
    <w:rsid w:val="00CC2EFD"/>
    <w:rsid w:val="00CC62B3"/>
    <w:rsid w:val="00CC6EAD"/>
    <w:rsid w:val="00CC7F29"/>
    <w:rsid w:val="00CD00AD"/>
    <w:rsid w:val="00CD1585"/>
    <w:rsid w:val="00CD6730"/>
    <w:rsid w:val="00CE343D"/>
    <w:rsid w:val="00CE68CA"/>
    <w:rsid w:val="00CF0AED"/>
    <w:rsid w:val="00CF54CD"/>
    <w:rsid w:val="00CF6004"/>
    <w:rsid w:val="00CF6D62"/>
    <w:rsid w:val="00D01B5F"/>
    <w:rsid w:val="00D02668"/>
    <w:rsid w:val="00D03DF7"/>
    <w:rsid w:val="00D068E5"/>
    <w:rsid w:val="00D104CB"/>
    <w:rsid w:val="00D16669"/>
    <w:rsid w:val="00D205E5"/>
    <w:rsid w:val="00D20B42"/>
    <w:rsid w:val="00D253BE"/>
    <w:rsid w:val="00D25B77"/>
    <w:rsid w:val="00D26D90"/>
    <w:rsid w:val="00D3035C"/>
    <w:rsid w:val="00D40EA1"/>
    <w:rsid w:val="00D416B1"/>
    <w:rsid w:val="00D42A97"/>
    <w:rsid w:val="00D4797E"/>
    <w:rsid w:val="00D47F51"/>
    <w:rsid w:val="00D5243C"/>
    <w:rsid w:val="00D577F3"/>
    <w:rsid w:val="00D64913"/>
    <w:rsid w:val="00D71C0E"/>
    <w:rsid w:val="00D85E19"/>
    <w:rsid w:val="00D8648B"/>
    <w:rsid w:val="00D86FCA"/>
    <w:rsid w:val="00D87379"/>
    <w:rsid w:val="00D87D9B"/>
    <w:rsid w:val="00D909FE"/>
    <w:rsid w:val="00D93498"/>
    <w:rsid w:val="00D95270"/>
    <w:rsid w:val="00D969CA"/>
    <w:rsid w:val="00D97F5F"/>
    <w:rsid w:val="00DA19F9"/>
    <w:rsid w:val="00DA2D22"/>
    <w:rsid w:val="00DA649F"/>
    <w:rsid w:val="00DA6DD2"/>
    <w:rsid w:val="00DB077D"/>
    <w:rsid w:val="00DB238F"/>
    <w:rsid w:val="00DB24B9"/>
    <w:rsid w:val="00DB5CCC"/>
    <w:rsid w:val="00DB7DAD"/>
    <w:rsid w:val="00DC1A69"/>
    <w:rsid w:val="00DC1CAA"/>
    <w:rsid w:val="00DC3F19"/>
    <w:rsid w:val="00DC7DAB"/>
    <w:rsid w:val="00DD165E"/>
    <w:rsid w:val="00DE1EAA"/>
    <w:rsid w:val="00DE3AB1"/>
    <w:rsid w:val="00DE7720"/>
    <w:rsid w:val="00DE7A82"/>
    <w:rsid w:val="00DF19EE"/>
    <w:rsid w:val="00DF7307"/>
    <w:rsid w:val="00E00BAA"/>
    <w:rsid w:val="00E00CE5"/>
    <w:rsid w:val="00E02701"/>
    <w:rsid w:val="00E03248"/>
    <w:rsid w:val="00E06E12"/>
    <w:rsid w:val="00E07E57"/>
    <w:rsid w:val="00E25B9B"/>
    <w:rsid w:val="00E307D9"/>
    <w:rsid w:val="00E3501A"/>
    <w:rsid w:val="00E3579F"/>
    <w:rsid w:val="00E401D4"/>
    <w:rsid w:val="00E41FA6"/>
    <w:rsid w:val="00E43C30"/>
    <w:rsid w:val="00E50BAD"/>
    <w:rsid w:val="00E51C44"/>
    <w:rsid w:val="00E53FDC"/>
    <w:rsid w:val="00E57458"/>
    <w:rsid w:val="00E61ACE"/>
    <w:rsid w:val="00E664B6"/>
    <w:rsid w:val="00E66E5B"/>
    <w:rsid w:val="00E73E8E"/>
    <w:rsid w:val="00E757FB"/>
    <w:rsid w:val="00E8005C"/>
    <w:rsid w:val="00E822D4"/>
    <w:rsid w:val="00E82803"/>
    <w:rsid w:val="00E84970"/>
    <w:rsid w:val="00E8685E"/>
    <w:rsid w:val="00E9014D"/>
    <w:rsid w:val="00E906DE"/>
    <w:rsid w:val="00E9350F"/>
    <w:rsid w:val="00E97872"/>
    <w:rsid w:val="00EA159E"/>
    <w:rsid w:val="00EA220F"/>
    <w:rsid w:val="00EA7C1A"/>
    <w:rsid w:val="00EB1DD2"/>
    <w:rsid w:val="00EB36C7"/>
    <w:rsid w:val="00EB732B"/>
    <w:rsid w:val="00EC13BB"/>
    <w:rsid w:val="00EC2060"/>
    <w:rsid w:val="00EC58F6"/>
    <w:rsid w:val="00EC64BF"/>
    <w:rsid w:val="00EC7FE3"/>
    <w:rsid w:val="00ED10D4"/>
    <w:rsid w:val="00ED1961"/>
    <w:rsid w:val="00ED1A5D"/>
    <w:rsid w:val="00ED48C6"/>
    <w:rsid w:val="00ED55CB"/>
    <w:rsid w:val="00ED693B"/>
    <w:rsid w:val="00EE25DE"/>
    <w:rsid w:val="00EE4F53"/>
    <w:rsid w:val="00EE750E"/>
    <w:rsid w:val="00EE7B6E"/>
    <w:rsid w:val="00EF3173"/>
    <w:rsid w:val="00EF43F4"/>
    <w:rsid w:val="00EF7D08"/>
    <w:rsid w:val="00F00914"/>
    <w:rsid w:val="00F025AA"/>
    <w:rsid w:val="00F03519"/>
    <w:rsid w:val="00F042C3"/>
    <w:rsid w:val="00F11564"/>
    <w:rsid w:val="00F14409"/>
    <w:rsid w:val="00F20AAA"/>
    <w:rsid w:val="00F21A0C"/>
    <w:rsid w:val="00F230CA"/>
    <w:rsid w:val="00F24809"/>
    <w:rsid w:val="00F252C4"/>
    <w:rsid w:val="00F26F9A"/>
    <w:rsid w:val="00F308F0"/>
    <w:rsid w:val="00F339C9"/>
    <w:rsid w:val="00F36A23"/>
    <w:rsid w:val="00F3729D"/>
    <w:rsid w:val="00F40630"/>
    <w:rsid w:val="00F45CDC"/>
    <w:rsid w:val="00F45FBC"/>
    <w:rsid w:val="00F46ACF"/>
    <w:rsid w:val="00F528E5"/>
    <w:rsid w:val="00F551A1"/>
    <w:rsid w:val="00F5778C"/>
    <w:rsid w:val="00F61ECB"/>
    <w:rsid w:val="00F65CC4"/>
    <w:rsid w:val="00F67DFF"/>
    <w:rsid w:val="00F702CC"/>
    <w:rsid w:val="00F72463"/>
    <w:rsid w:val="00F7703F"/>
    <w:rsid w:val="00F80474"/>
    <w:rsid w:val="00F90DE2"/>
    <w:rsid w:val="00FA0C35"/>
    <w:rsid w:val="00FA17E9"/>
    <w:rsid w:val="00FA2CF7"/>
    <w:rsid w:val="00FA6417"/>
    <w:rsid w:val="00FA7C59"/>
    <w:rsid w:val="00FB2532"/>
    <w:rsid w:val="00FB2535"/>
    <w:rsid w:val="00FB26A2"/>
    <w:rsid w:val="00FB422F"/>
    <w:rsid w:val="00FC1A65"/>
    <w:rsid w:val="00FC2E5D"/>
    <w:rsid w:val="00FC5B5E"/>
    <w:rsid w:val="00FC5BEF"/>
    <w:rsid w:val="00FC6451"/>
    <w:rsid w:val="00FC720E"/>
    <w:rsid w:val="00FD3740"/>
    <w:rsid w:val="00FD6BBD"/>
    <w:rsid w:val="00FE057C"/>
    <w:rsid w:val="00FE1BA9"/>
    <w:rsid w:val="00FE233C"/>
    <w:rsid w:val="00FE6F96"/>
    <w:rsid w:val="00FE75C6"/>
    <w:rsid w:val="00FE7B5D"/>
    <w:rsid w:val="00FF3C72"/>
    <w:rsid w:val="00FF6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1A1"/>
    <w:pPr>
      <w:tabs>
        <w:tab w:val="left" w:pos="454"/>
        <w:tab w:val="left" w:pos="4706"/>
      </w:tabs>
      <w:spacing w:after="250" w:line="250" w:lineRule="exact"/>
    </w:pPr>
    <w:rPr>
      <w:rFonts w:ascii="BMWTypeLight" w:hAnsi="BMWTypeLight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551A1"/>
    <w:pPr>
      <w:keepNext/>
      <w:spacing w:after="0" w:line="240" w:lineRule="auto"/>
      <w:outlineLvl w:val="0"/>
    </w:pPr>
    <w:rPr>
      <w:rFonts w:ascii="BMWTypeRegular" w:hAnsi="BMWTypeRegular"/>
      <w:b/>
      <w:bCs/>
      <w:sz w:val="5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551A1"/>
    <w:pPr>
      <w:keepNext/>
      <w:outlineLvl w:val="1"/>
    </w:pPr>
    <w:rPr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551A1"/>
    <w:pPr>
      <w:keepNext/>
      <w:tabs>
        <w:tab w:val="clear" w:pos="454"/>
        <w:tab w:val="clear" w:pos="4706"/>
      </w:tabs>
      <w:spacing w:after="0" w:line="250" w:lineRule="atLeast"/>
      <w:outlineLvl w:val="3"/>
    </w:pPr>
    <w:rPr>
      <w:b/>
      <w:bCs/>
      <w:sz w:val="20"/>
      <w:szCs w:val="20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1656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1656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C1656B"/>
    <w:rPr>
      <w:rFonts w:ascii="Calibri" w:hAnsi="Calibri" w:cs="Times New Roman"/>
      <w:b/>
      <w:bCs/>
      <w:sz w:val="28"/>
      <w:szCs w:val="28"/>
    </w:rPr>
  </w:style>
  <w:style w:type="paragraph" w:customStyle="1" w:styleId="Aufzhlung">
    <w:name w:val="Aufzählung"/>
    <w:basedOn w:val="Normal"/>
    <w:uiPriority w:val="99"/>
    <w:rsid w:val="00F551A1"/>
    <w:pPr>
      <w:numPr>
        <w:numId w:val="1"/>
      </w:numPr>
      <w:spacing w:before="60" w:after="60"/>
    </w:pPr>
  </w:style>
  <w:style w:type="paragraph" w:customStyle="1" w:styleId="zzkopftabelle">
    <w:name w:val="zz_kopftabelle"/>
    <w:basedOn w:val="Normal"/>
    <w:uiPriority w:val="99"/>
    <w:rsid w:val="00F551A1"/>
    <w:pPr>
      <w:framePr w:w="11340" w:wrap="around" w:vAnchor="page" w:hAnchor="page" w:y="3460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jc w:val="right"/>
      <w:textAlignment w:val="baseline"/>
    </w:pPr>
    <w:rPr>
      <w:color w:val="000000"/>
      <w:kern w:val="25"/>
      <w:sz w:val="12"/>
      <w:szCs w:val="20"/>
    </w:rPr>
  </w:style>
  <w:style w:type="paragraph" w:customStyle="1" w:styleId="zztitel">
    <w:name w:val="zz_titel"/>
    <w:basedOn w:val="Normal"/>
    <w:uiPriority w:val="99"/>
    <w:rsid w:val="00F551A1"/>
    <w:pPr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textAlignment w:val="baseline"/>
    </w:pPr>
    <w:rPr>
      <w:b/>
      <w:kern w:val="25"/>
      <w:szCs w:val="20"/>
    </w:rPr>
  </w:style>
  <w:style w:type="paragraph" w:customStyle="1" w:styleId="zzbmw-group">
    <w:name w:val="zz_bmw-group"/>
    <w:basedOn w:val="Normal"/>
    <w:uiPriority w:val="99"/>
    <w:rsid w:val="00F551A1"/>
    <w:pPr>
      <w:framePr w:w="2812" w:h="584" w:hSpace="142" w:wrap="around" w:vAnchor="page" w:hAnchor="page" w:x="2099" w:y="568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370" w:lineRule="exact"/>
      <w:textAlignment w:val="baseline"/>
    </w:pPr>
    <w:rPr>
      <w:b/>
      <w:spacing w:val="-16"/>
      <w:kern w:val="25"/>
      <w:sz w:val="36"/>
      <w:szCs w:val="20"/>
    </w:rPr>
  </w:style>
  <w:style w:type="paragraph" w:customStyle="1" w:styleId="zzeingabefeld">
    <w:name w:val="zz_eingabefeld"/>
    <w:basedOn w:val="Normal"/>
    <w:uiPriority w:val="99"/>
    <w:rsid w:val="00F551A1"/>
    <w:pPr>
      <w:framePr w:w="11340" w:wrap="around" w:vAnchor="page" w:hAnchor="page" w:y="3460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textAlignment w:val="baseline"/>
    </w:pPr>
    <w:rPr>
      <w:szCs w:val="20"/>
    </w:rPr>
  </w:style>
  <w:style w:type="paragraph" w:customStyle="1" w:styleId="zzeingabefeldfett">
    <w:name w:val="zz_eingabefeld_fett"/>
    <w:basedOn w:val="Normal"/>
    <w:uiPriority w:val="99"/>
    <w:rsid w:val="00F551A1"/>
    <w:pPr>
      <w:framePr w:w="11340" w:wrap="around" w:vAnchor="page" w:hAnchor="page" w:y="3460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textAlignment w:val="baseline"/>
    </w:pPr>
    <w:rPr>
      <w:b/>
      <w:szCs w:val="20"/>
    </w:rPr>
  </w:style>
  <w:style w:type="paragraph" w:customStyle="1" w:styleId="zzmarginalieregular">
    <w:name w:val="zz_marginalie_regular"/>
    <w:basedOn w:val="Normal"/>
    <w:uiPriority w:val="99"/>
    <w:rsid w:val="00F551A1"/>
    <w:pPr>
      <w:framePr w:w="1304" w:h="2879" w:hRule="exact" w:wrap="around" w:vAnchor="page" w:hAnchor="page" w:x="568" w:y="13393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130" w:lineRule="exact"/>
      <w:jc w:val="right"/>
      <w:textAlignment w:val="baseline"/>
    </w:pPr>
    <w:rPr>
      <w:rFonts w:ascii="BMWTypeRegular" w:hAnsi="BMWTypeRegular"/>
      <w:color w:val="000000"/>
      <w:kern w:val="25"/>
      <w:sz w:val="12"/>
      <w:szCs w:val="20"/>
    </w:rPr>
  </w:style>
  <w:style w:type="paragraph" w:customStyle="1" w:styleId="zzmarginalielight">
    <w:name w:val="zz_marginalie_light"/>
    <w:basedOn w:val="Normal"/>
    <w:uiPriority w:val="99"/>
    <w:rsid w:val="00F551A1"/>
    <w:pPr>
      <w:framePr w:w="1304" w:h="2879" w:hRule="exact" w:wrap="around" w:vAnchor="page" w:hAnchor="page" w:x="568" w:y="13393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130" w:lineRule="exact"/>
      <w:jc w:val="right"/>
      <w:textAlignment w:val="baseline"/>
    </w:pPr>
    <w:rPr>
      <w:color w:val="000000"/>
      <w:kern w:val="25"/>
      <w:sz w:val="12"/>
      <w:szCs w:val="20"/>
    </w:rPr>
  </w:style>
  <w:style w:type="paragraph" w:customStyle="1" w:styleId="zzmarginalielightseite2">
    <w:name w:val="zz_marginalie_light_seite_2"/>
    <w:basedOn w:val="Normal"/>
    <w:uiPriority w:val="99"/>
    <w:rsid w:val="00F551A1"/>
    <w:pPr>
      <w:framePr w:w="11340" w:hSpace="142" w:wrap="notBeside" w:vAnchor="page" w:hAnchor="page" w:y="269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jc w:val="right"/>
      <w:textAlignment w:val="baseline"/>
    </w:pPr>
    <w:rPr>
      <w:color w:val="000000"/>
      <w:kern w:val="25"/>
      <w:sz w:val="12"/>
      <w:szCs w:val="20"/>
    </w:rPr>
  </w:style>
  <w:style w:type="paragraph" w:customStyle="1" w:styleId="zzmarginalieregularseite2">
    <w:name w:val="zz_marginalie_regular_seite_2"/>
    <w:basedOn w:val="Normal"/>
    <w:uiPriority w:val="99"/>
    <w:rsid w:val="00F551A1"/>
    <w:pPr>
      <w:framePr w:w="11340" w:hSpace="142" w:wrap="notBeside" w:vAnchor="page" w:hAnchor="page" w:y="269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jc w:val="right"/>
      <w:textAlignment w:val="baseline"/>
    </w:pPr>
    <w:rPr>
      <w:rFonts w:ascii="BMWTypeRegular" w:hAnsi="BMWTypeRegular"/>
      <w:color w:val="000000"/>
      <w:kern w:val="25"/>
      <w:sz w:val="12"/>
      <w:szCs w:val="20"/>
    </w:rPr>
  </w:style>
  <w:style w:type="paragraph" w:customStyle="1" w:styleId="zzeingabefeldregularseite2">
    <w:name w:val="zz_eingabefeld_regular_seite_2"/>
    <w:basedOn w:val="Normal"/>
    <w:uiPriority w:val="99"/>
    <w:rsid w:val="00F551A1"/>
    <w:pPr>
      <w:framePr w:w="11340" w:hSpace="142" w:wrap="notBeside" w:vAnchor="page" w:hAnchor="page" w:y="269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textAlignment w:val="baseline"/>
    </w:pPr>
    <w:rPr>
      <w:rFonts w:ascii="BMWTypeRegular" w:hAnsi="BMWTypeRegular"/>
      <w:kern w:val="25"/>
      <w:szCs w:val="20"/>
    </w:rPr>
  </w:style>
  <w:style w:type="paragraph" w:customStyle="1" w:styleId="Fliesstext">
    <w:name w:val="Fliesstext"/>
    <w:basedOn w:val="Normal"/>
    <w:uiPriority w:val="99"/>
    <w:rsid w:val="00F551A1"/>
  </w:style>
  <w:style w:type="paragraph" w:styleId="FootnoteText">
    <w:name w:val="footnote text"/>
    <w:basedOn w:val="Normal"/>
    <w:link w:val="FootnoteTextChar"/>
    <w:uiPriority w:val="99"/>
    <w:semiHidden/>
    <w:rsid w:val="00F551A1"/>
    <w:pPr>
      <w:tabs>
        <w:tab w:val="left" w:pos="227"/>
      </w:tabs>
      <w:spacing w:before="40" w:line="130" w:lineRule="exact"/>
      <w:ind w:left="210" w:hanging="210"/>
    </w:pPr>
    <w:rPr>
      <w:sz w:val="1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1656B"/>
    <w:rPr>
      <w:rFonts w:ascii="BMWTypeLight" w:hAnsi="BMWTypeLight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F551A1"/>
    <w:rPr>
      <w:rFonts w:ascii="BMWTypeCondensedLight" w:hAnsi="BMWTypeCondensedLight" w:cs="Times New Roman"/>
      <w:position w:val="4"/>
      <w:sz w:val="12"/>
      <w:vertAlign w:val="baseline"/>
      <w:lang w:val="de-DE"/>
    </w:rPr>
  </w:style>
  <w:style w:type="paragraph" w:customStyle="1" w:styleId="Tabellentitel">
    <w:name w:val="Tabellentitel"/>
    <w:basedOn w:val="Normal"/>
    <w:uiPriority w:val="99"/>
    <w:rsid w:val="00F551A1"/>
    <w:pPr>
      <w:spacing w:before="40" w:after="50" w:line="210" w:lineRule="exact"/>
    </w:pPr>
    <w:rPr>
      <w:b/>
      <w:sz w:val="18"/>
    </w:rPr>
  </w:style>
  <w:style w:type="paragraph" w:customStyle="1" w:styleId="Tabelleneintrag">
    <w:name w:val="Tabelleneintrag"/>
    <w:basedOn w:val="Tabellentitel"/>
    <w:uiPriority w:val="99"/>
    <w:rsid w:val="00F551A1"/>
    <w:rPr>
      <w:b w:val="0"/>
    </w:rPr>
  </w:style>
  <w:style w:type="paragraph" w:styleId="Title">
    <w:name w:val="Title"/>
    <w:basedOn w:val="Normal"/>
    <w:link w:val="TitleChar"/>
    <w:uiPriority w:val="99"/>
    <w:qFormat/>
    <w:rsid w:val="00F551A1"/>
    <w:pPr>
      <w:outlineLvl w:val="0"/>
    </w:pPr>
    <w:rPr>
      <w:rFonts w:cs="Arial"/>
      <w:b/>
      <w:bCs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C1656B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99"/>
    <w:qFormat/>
    <w:rsid w:val="00F551A1"/>
    <w:pPr>
      <w:spacing w:after="0"/>
      <w:outlineLvl w:val="1"/>
    </w:pPr>
    <w:rPr>
      <w:rFonts w:cs="Arial"/>
      <w:b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C1656B"/>
    <w:rPr>
      <w:rFonts w:ascii="Cambria" w:hAnsi="Cambria" w:cs="Times New Roman"/>
      <w:sz w:val="24"/>
      <w:szCs w:val="24"/>
    </w:rPr>
  </w:style>
  <w:style w:type="paragraph" w:customStyle="1" w:styleId="Zusammenfassung">
    <w:name w:val="Zusammenfassung"/>
    <w:basedOn w:val="Normal"/>
    <w:next w:val="Fliesstext"/>
    <w:uiPriority w:val="99"/>
    <w:rsid w:val="00F551A1"/>
    <w:pPr>
      <w:spacing w:after="290" w:line="210" w:lineRule="exact"/>
    </w:pPr>
    <w:rPr>
      <w:b/>
      <w:sz w:val="18"/>
    </w:rPr>
  </w:style>
  <w:style w:type="paragraph" w:customStyle="1" w:styleId="zzversteckehilfsfeld">
    <w:name w:val="zz_verstecke_hilfsfeld"/>
    <w:basedOn w:val="Normal"/>
    <w:uiPriority w:val="99"/>
    <w:rsid w:val="00F551A1"/>
    <w:pPr>
      <w:framePr w:w="11340" w:wrap="around" w:vAnchor="page" w:hAnchor="page" w:y="3460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14" w:lineRule="exact"/>
      <w:textAlignment w:val="baseline"/>
    </w:pPr>
    <w:rPr>
      <w:color w:val="FFFFFF"/>
      <w:kern w:val="25"/>
      <w:sz w:val="2"/>
      <w:szCs w:val="20"/>
    </w:rPr>
  </w:style>
  <w:style w:type="paragraph" w:styleId="Header">
    <w:name w:val="header"/>
    <w:basedOn w:val="Normal"/>
    <w:link w:val="HeaderChar"/>
    <w:uiPriority w:val="99"/>
    <w:rsid w:val="00F551A1"/>
    <w:pPr>
      <w:tabs>
        <w:tab w:val="clear" w:pos="454"/>
        <w:tab w:val="clear" w:pos="4706"/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1656B"/>
    <w:rPr>
      <w:rFonts w:ascii="BMWTypeLight" w:hAnsi="BMWTypeLight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F551A1"/>
    <w:pPr>
      <w:tabs>
        <w:tab w:val="clear" w:pos="454"/>
        <w:tab w:val="clear" w:pos="4706"/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1656B"/>
    <w:rPr>
      <w:rFonts w:ascii="BMWTypeLight" w:hAnsi="BMWTypeLight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551A1"/>
    <w:pPr>
      <w:tabs>
        <w:tab w:val="clear" w:pos="454"/>
        <w:tab w:val="clear" w:pos="4706"/>
      </w:tabs>
      <w:spacing w:after="0" w:line="240" w:lineRule="auto"/>
    </w:pPr>
    <w:rPr>
      <w:rFonts w:ascii="BMW Helvetica Light" w:hAnsi="BMW Helvetica Light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C1656B"/>
    <w:rPr>
      <w:rFonts w:ascii="BMWTypeLight" w:hAnsi="BMWTypeLight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F551A1"/>
    <w:rPr>
      <w:rFonts w:cs="Times New Roman"/>
      <w:color w:val="0000FF"/>
      <w:u w:val="single"/>
    </w:rPr>
  </w:style>
  <w:style w:type="paragraph" w:customStyle="1" w:styleId="Text">
    <w:name w:val="Text"/>
    <w:uiPriority w:val="99"/>
    <w:rsid w:val="00F551A1"/>
    <w:pPr>
      <w:widowControl w:val="0"/>
    </w:pPr>
    <w:rPr>
      <w:color w:val="000000"/>
      <w:sz w:val="24"/>
      <w:szCs w:val="20"/>
    </w:rPr>
  </w:style>
  <w:style w:type="paragraph" w:customStyle="1" w:styleId="BodyText21">
    <w:name w:val="Body Text 21"/>
    <w:basedOn w:val="Normal"/>
    <w:uiPriority w:val="99"/>
    <w:rsid w:val="00F551A1"/>
    <w:pPr>
      <w:tabs>
        <w:tab w:val="clear" w:pos="454"/>
        <w:tab w:val="clear" w:pos="4706"/>
      </w:tabs>
      <w:spacing w:after="120" w:line="480" w:lineRule="auto"/>
    </w:pPr>
    <w:rPr>
      <w:rFonts w:ascii="USALight" w:hAnsi="USALight"/>
      <w:sz w:val="20"/>
      <w:szCs w:val="20"/>
      <w:lang w:eastAsia="en-US"/>
    </w:rPr>
  </w:style>
  <w:style w:type="paragraph" w:styleId="BodyText2">
    <w:name w:val="Body Text 2"/>
    <w:basedOn w:val="Normal"/>
    <w:link w:val="BodyText2Char"/>
    <w:uiPriority w:val="99"/>
    <w:rsid w:val="00F551A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C1656B"/>
    <w:rPr>
      <w:rFonts w:ascii="BMWTypeLight" w:hAnsi="BMWTypeLight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F551A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C1656B"/>
    <w:rPr>
      <w:rFonts w:ascii="BMWTypeLight" w:hAnsi="BMWTypeLight" w:cs="Times New Roman"/>
      <w:sz w:val="24"/>
      <w:szCs w:val="24"/>
    </w:rPr>
  </w:style>
  <w:style w:type="paragraph" w:customStyle="1" w:styleId="Formatvorlage">
    <w:name w:val="Formatvorlage"/>
    <w:basedOn w:val="Normal"/>
    <w:next w:val="BodyTextIndent"/>
    <w:uiPriority w:val="99"/>
    <w:rsid w:val="00F551A1"/>
    <w:pPr>
      <w:tabs>
        <w:tab w:val="clear" w:pos="454"/>
        <w:tab w:val="clear" w:pos="4706"/>
      </w:tabs>
      <w:spacing w:after="0" w:line="240" w:lineRule="auto"/>
      <w:ind w:left="2160"/>
    </w:pPr>
    <w:rPr>
      <w:szCs w:val="22"/>
    </w:rPr>
  </w:style>
  <w:style w:type="paragraph" w:styleId="BodyTextIndent">
    <w:name w:val="Body Text Indent"/>
    <w:basedOn w:val="Normal"/>
    <w:link w:val="BodyTextIndentChar"/>
    <w:uiPriority w:val="99"/>
    <w:rsid w:val="00F551A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C1656B"/>
    <w:rPr>
      <w:rFonts w:ascii="BMWTypeLight" w:hAnsi="BMWTypeLight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F55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1656B"/>
    <w:rPr>
      <w:rFonts w:cs="Times New Roman"/>
      <w:sz w:val="2"/>
    </w:rPr>
  </w:style>
  <w:style w:type="character" w:styleId="Strong">
    <w:name w:val="Strong"/>
    <w:basedOn w:val="DefaultParagraphFont"/>
    <w:uiPriority w:val="99"/>
    <w:qFormat/>
    <w:rsid w:val="0090172F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855494"/>
    <w:pPr>
      <w:tabs>
        <w:tab w:val="clear" w:pos="454"/>
        <w:tab w:val="clear" w:pos="4706"/>
      </w:tabs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texto2">
    <w:name w:val="texto2"/>
    <w:basedOn w:val="DefaultParagraphFont"/>
    <w:uiPriority w:val="99"/>
    <w:rsid w:val="00DE3AB1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0327B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C1656B"/>
    <w:rPr>
      <w:rFonts w:cs="Times New Roman"/>
      <w:sz w:val="2"/>
    </w:rPr>
  </w:style>
  <w:style w:type="paragraph" w:customStyle="1" w:styleId="msolistparagraph0">
    <w:name w:val="msolistparagraph"/>
    <w:basedOn w:val="Normal"/>
    <w:uiPriority w:val="99"/>
    <w:rsid w:val="00B7377E"/>
    <w:pPr>
      <w:tabs>
        <w:tab w:val="clear" w:pos="454"/>
        <w:tab w:val="clear" w:pos="4706"/>
      </w:tabs>
      <w:spacing w:after="0" w:line="240" w:lineRule="auto"/>
      <w:ind w:left="720"/>
    </w:pPr>
    <w:rPr>
      <w:rFonts w:ascii="Calibri" w:hAnsi="Calibri"/>
      <w:szCs w:val="22"/>
    </w:rPr>
  </w:style>
  <w:style w:type="paragraph" w:styleId="PlainText">
    <w:name w:val="Plain Text"/>
    <w:basedOn w:val="Normal"/>
    <w:link w:val="PlainTextChar"/>
    <w:uiPriority w:val="99"/>
    <w:semiHidden/>
    <w:rsid w:val="005438D1"/>
    <w:pPr>
      <w:tabs>
        <w:tab w:val="clear" w:pos="454"/>
        <w:tab w:val="clear" w:pos="4706"/>
      </w:tabs>
      <w:spacing w:after="0" w:line="240" w:lineRule="auto"/>
    </w:pPr>
    <w:rPr>
      <w:rFonts w:ascii="Arial" w:hAnsi="Arial" w:cs="Arial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5438D1"/>
    <w:rPr>
      <w:rFonts w:ascii="Arial" w:hAnsi="Arial" w:cs="Arial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698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8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9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9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69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8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9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69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698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698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98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8556">
              <w:marLeft w:val="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98553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698573">
                      <w:marLeft w:val="30"/>
                      <w:marRight w:val="0"/>
                      <w:marTop w:val="0"/>
                      <w:marBottom w:val="0"/>
                      <w:divBdr>
                        <w:top w:val="single" w:sz="6" w:space="0" w:color="525252"/>
                        <w:left w:val="single" w:sz="6" w:space="0" w:color="525252"/>
                        <w:bottom w:val="single" w:sz="6" w:space="0" w:color="525252"/>
                        <w:right w:val="single" w:sz="6" w:space="0" w:color="525252"/>
                      </w:divBdr>
                      <w:divsChild>
                        <w:div w:id="182769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69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69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9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98552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69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698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9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69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69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69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698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9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98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98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98532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6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69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98586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69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698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698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9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98568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4" w:color="0000FF"/>
            <w:bottom w:val="none" w:sz="0" w:space="0" w:color="auto"/>
            <w:right w:val="none" w:sz="0" w:space="0" w:color="auto"/>
          </w:divBdr>
        </w:div>
      </w:divsChild>
    </w:div>
    <w:div w:id="182769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98569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4" w:color="0000FF"/>
            <w:bottom w:val="none" w:sz="0" w:space="0" w:color="auto"/>
            <w:right w:val="none" w:sz="0" w:space="0" w:color="auto"/>
          </w:divBdr>
        </w:div>
      </w:divsChild>
    </w:div>
    <w:div w:id="1827698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9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9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698517">
                      <w:marLeft w:val="0"/>
                      <w:marRight w:val="0"/>
                      <w:marTop w:val="0"/>
                      <w:marBottom w:val="165"/>
                      <w:divBdr>
                        <w:top w:val="single" w:sz="6" w:space="8" w:color="C8C8C8"/>
                        <w:left w:val="single" w:sz="6" w:space="8" w:color="C8C8C8"/>
                        <w:bottom w:val="single" w:sz="6" w:space="8" w:color="C8C8C8"/>
                        <w:right w:val="single" w:sz="6" w:space="8" w:color="C8C8C8"/>
                      </w:divBdr>
                      <w:divsChild>
                        <w:div w:id="182769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698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698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9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698528">
                      <w:marLeft w:val="0"/>
                      <w:marRight w:val="0"/>
                      <w:marTop w:val="0"/>
                      <w:marBottom w:val="165"/>
                      <w:divBdr>
                        <w:top w:val="single" w:sz="6" w:space="8" w:color="C8C8C8"/>
                        <w:left w:val="single" w:sz="6" w:space="8" w:color="C8C8C8"/>
                        <w:bottom w:val="single" w:sz="6" w:space="8" w:color="C8C8C8"/>
                        <w:right w:val="single" w:sz="6" w:space="8" w:color="C8C8C8"/>
                      </w:divBdr>
                      <w:divsChild>
                        <w:div w:id="182769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698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698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8526">
              <w:marLeft w:val="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98533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698521">
                      <w:marLeft w:val="30"/>
                      <w:marRight w:val="0"/>
                      <w:marTop w:val="0"/>
                      <w:marBottom w:val="0"/>
                      <w:divBdr>
                        <w:top w:val="single" w:sz="6" w:space="0" w:color="525252"/>
                        <w:left w:val="single" w:sz="6" w:space="0" w:color="525252"/>
                        <w:bottom w:val="single" w:sz="6" w:space="0" w:color="525252"/>
                        <w:right w:val="single" w:sz="6" w:space="0" w:color="525252"/>
                      </w:divBdr>
                      <w:divsChild>
                        <w:div w:id="182769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698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OL%206.0b\download\CorprComm_Templates\AK-CorpCom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AK-CorpComD</Template>
  <TotalTime>0</TotalTime>
  <Pages>3</Pages>
  <Words>805</Words>
  <Characters>5073</Characters>
  <Application>Microsoft Office Outlook</Application>
  <DocSecurity>0</DocSecurity>
  <Lines>0</Lines>
  <Paragraphs>0</Paragraphs>
  <ScaleCrop>false</ScaleCrop>
  <Company>BMW AG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Heike Hientzsch</dc:creator>
  <cp:keywords/>
  <dc:description/>
  <cp:lastModifiedBy>ha01f</cp:lastModifiedBy>
  <cp:revision>4</cp:revision>
  <cp:lastPrinted>2009-01-26T13:13:00Z</cp:lastPrinted>
  <dcterms:created xsi:type="dcterms:W3CDTF">2011-04-08T10:26:00Z</dcterms:created>
  <dcterms:modified xsi:type="dcterms:W3CDTF">2011-04-08T13:02:00Z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